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Sharad Borle, Siddharth S. Singh, Dipak C. Jain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