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R. Cavagnaro, Richard Gonzalez, Jay I. Myung, Mark A. Pitt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