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Karan Girotra, Christian Terwiesch, 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https://doi.org/10.1177/1465116505049606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