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Nikolay Osadchiy, Vishal Gaur, Sridhar Seshadri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https://doi.org/10.1177/1465116508095149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