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I. Levine, Michael W. Toffel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https://doi.org/10.1177/1468796806061078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