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Simchi-Levi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https://doi.org/10.1016/j.jeconom.2009.03.003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