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William H. Beaver, Stefano Cascino, Maria Correia, Maureen F. McNichols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Eichendorffstr. 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https://doi.org/10.1016/j.jeconom.2009.03.007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