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Brad A. Badertscher, Dan Givoly, Sharon P. Katz, Hanna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https://doi.org/10.1080/00036840500427999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