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W. Ivey, Reinhard Vehring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