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H. Schneider, Martin Schonger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