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 G. Bali, Andriy Bodnaruk, Anna Scherbina, Yi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