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Nishanth G. Chemmangattuvalappil, Fadwa T. Eljack, Charles C. Solvason,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