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B. Hendricks, Vinod R. Singhal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