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Alper Atamtuumlrk, Dorit S. Hochbaum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https://doi.org/10.1080/00036840802600251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