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Charnes, Prakash P. Shenoy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