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Martin G. Kocher, Marc V. Lenz, Matthias Sutter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Koepenicker Str. 38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https://doi.org/10.1080/00036840802584968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