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Volker Laux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https://doi.org/10.4232/10.CPoS-2010-04de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