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April M. Franco, M. B. Sarkar, Rajshree Agarwal, Raj Echambadi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https://doi.org/10.1016/j.jesp.2007.11.005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