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Kaushik Subramanian, James B. Rawlings, Christos T. Maravelias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Sömmeringstr. 96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