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Michail Stamatakis, Dionisios G. Vlachos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