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H. Kwon, G. Anandalingam, Lyle H. Ungar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