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Irving L. Traiger, Jim Gray , Cesare A. Galtieri, Bruce G. Lindsay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Jenaer Strasse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