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Lionel Martellini, Branko Urosevic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https://doi.org/10.21241/ssoar.26125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