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Simone Cerreia-Vioglio, Fabio Maccheroni, Massimo Marinacci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https://doi.org/10.1016/j.jebo.2008.05.002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