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A. Lapreacute, Luk N. Van Wassenhove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