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Lingenfelder, Astrid Schmäcker-Schend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