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Vanina G. Cafaro, Pedro C. Pautasso, Jaime Cerdaacute, Diego C. Cafaro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