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Ricard Gil, Christian A. Ruzzier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