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Terry A. Taylor, Wenqiang Xiao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