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Ramana Nanda, Matthew Rhodes-Kropf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