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Karthik Kannan, Mohammad S. Rahman, Mohit Tawarmalani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