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Nalini Dayanand, Rema Padman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