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Terry A. Taylor, Wenqiang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