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Nelly Olivier-Maget, Gilles Heacutetreux, Jean-Marc Le Lann, Marie-Veacuteronique Le Lann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