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M. Fleder, Kartik Hosanagar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