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Elisa Montain, Aniacutebal M. Blanco, J. Alberto Bandoni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