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Petr Kadlec, Ratko Grbic, Bogdan Gabrys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Invalidenstrasse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