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Journal of Public Health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Omar Santander, Christopher L. Betts, Erin E. Archer, Michael Baldea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Fugger Strasse 54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