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Ewald Lang, Kai-Uwe Carstensen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