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Roberto Andrea Abbiati, Gaetano Lamberti, Mario Grassi, Francesco Trotta, Davide Manca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https://doi.org/10.15464/isi.41.2009.7-11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