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Leandro Vitor Pavatildeo, Caliane Bastos Borba Costa, Mauro Antonio da Silva Sa Ravagnani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https://doi.org/10.1007/s00787-010-0088-6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