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35" w:before="97" w:after="0"/>
        <w:rPr>
          <w:sz w:val="32"/>
          <w:szCs w:val="32"/>
        </w:rPr>
      </w:pPr>
      <w:r>
        <w:rPr>
          <w:color w:val="231F20"/>
          <w:sz w:val="32"/>
          <w:szCs w:val="32"/>
        </w:rPr>
        <w:t>title</w:t>
      </w:r>
    </w:p>
    <w:p>
      <w:pPr>
        <w:pStyle w:val="Normal"/>
        <w:spacing w:lineRule="auto" w:line="247" w:before="98" w:after="0"/>
        <w:ind w:left="113" w:right="0" w:hanging="0"/>
        <w:jc w:val="left"/>
        <w:rPr>
          <w:sz w:val="32"/>
          <w:szCs w:val="32"/>
        </w:rPr>
      </w:pPr>
      <w:r>
        <w:br w:type="column"/>
      </w:r>
      <w:r>
        <w:rPr>
          <w:color w:val="6D6E71"/>
          <w:sz w:val="32"/>
          <w:szCs w:val="32"/>
        </w:rPr>
        <w:t>The Effect of Survey</w:t>
      </w:r>
      <w:r>
        <w:rPr>
          <w:color w:val="6D6E71"/>
          <w:spacing w:val="1"/>
          <w:sz w:val="32"/>
          <w:szCs w:val="32"/>
        </w:rPr>
        <w:t xml:space="preserve"> </w:t>
      </w:r>
      <w:r>
        <w:rPr>
          <w:color w:val="6D6E71"/>
          <w:sz w:val="32"/>
          <w:szCs w:val="32"/>
        </w:rPr>
        <w:t>Methods on the</w:t>
      </w:r>
      <w:r>
        <w:rPr>
          <w:color w:val="6D6E71"/>
          <w:spacing w:val="1"/>
          <w:sz w:val="32"/>
          <w:szCs w:val="32"/>
        </w:rPr>
        <w:t xml:space="preserve"> </w:t>
      </w:r>
      <w:r>
        <w:rPr>
          <w:color w:val="6D6E71"/>
          <w:w w:val="95"/>
          <w:sz w:val="32"/>
          <w:szCs w:val="32"/>
        </w:rPr>
        <w:t>Postmaterialism</w:t>
      </w:r>
      <w:r>
        <w:rPr>
          <w:color w:val="6D6E71"/>
          <w:spacing w:val="24"/>
          <w:w w:val="95"/>
          <w:sz w:val="32"/>
          <w:szCs w:val="32"/>
        </w:rPr>
        <w:t xml:space="preserve"> </w:t>
      </w:r>
      <w:r>
        <w:rPr>
          <w:color w:val="6D6E71"/>
          <w:w w:val="95"/>
          <w:sz w:val="32"/>
          <w:szCs w:val="32"/>
        </w:rPr>
        <w:t>Index</w:t>
      </w:r>
    </w:p>
    <w:p>
      <w:pPr>
        <w:pStyle w:val="Normal"/>
        <w:spacing w:lineRule="auto" w:line="247" w:before="98" w:after="0"/>
        <w:ind w:left="113" w:right="0" w:hanging="0"/>
        <w:jc w:val="left"/>
        <w:rPr>
          <w:color w:val="6D6E71"/>
          <w:w w:val="95"/>
        </w:rPr>
      </w:pPr>
      <w:r>
        <w:rPr>
          <w:color w:val="6D6E71"/>
          <w:w w:val="95"/>
        </w:rPr>
      </w:r>
    </w:p>
    <w:p>
      <w:pPr>
        <w:sectPr>
          <w:headerReference w:type="default" r:id="rId2"/>
          <w:type w:val="nextPage"/>
          <w:pgSz w:w="8850" w:h="13160"/>
          <w:pgMar w:left="1020" w:right="1020" w:header="741" w:top="1280" w:footer="0" w:bottom="280" w:gutter="0"/>
          <w:pgNumType w:fmt="decimal"/>
          <w:cols w:num="2" w:equalWidth="false" w:sep="false">
            <w:col w:w="3258" w:space="142"/>
            <w:col w:w="340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</w:r>
    </w:p>
    <w:p>
      <w:pPr>
        <w:pStyle w:val="TextBody"/>
        <w:ind w:left="113" w:right="0" w:hanging="0"/>
        <w:rPr>
          <w:sz w:val="36"/>
        </w:rPr>
      </w:pPr>
      <w:r>
        <w:rPr/>
        <mc:AlternateContent>
          <mc:Choice Requires="wps">
            <w:drawing>
              <wp:inline distT="0" distB="0" distL="0" distR="0">
                <wp:extent cx="4177030" cy="527685"/>
                <wp:effectExtent l="0" t="0" r="0" b="0"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360" cy="527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47" w:after="0"/>
                              <w:ind w:left="2625" w:right="2625" w:hanging="0"/>
                              <w:jc w:val="center"/>
                              <w:rPr>
                                <w:rFonts w:ascii="Calibri" w:hAnsi="Calibri"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z w:val="28"/>
                              </w:rPr>
                              <w:t>author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4" fillcolor="#e6e7e8" stroked="f" style="position:absolute;margin-left:0pt;margin-top:-41.55pt;width:328.8pt;height:41.45pt;mso-wrap-style:square;v-text-anchor:top;mso-position-vertical:top">
                <v:fill o:detectmouseclick="t" type="solid" color2="#19181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247" w:after="0"/>
                        <w:ind w:left="2625" w:right="2625" w:hanging="0"/>
                        <w:jc w:val="center"/>
                        <w:rPr>
                          <w:rFonts w:ascii="Calibri" w:hAnsi="Calibri"/>
                          <w:i/>
                          <w:i/>
                          <w:sz w:val="28"/>
                        </w:rPr>
                      </w:pPr>
                      <w:r>
                        <w:rPr>
                          <w:rFonts w:ascii="Calibri" w:hAnsi="Calibri"/>
                          <w:i/>
                          <w:color w:val="231F20"/>
                          <w:sz w:val="28"/>
                        </w:rPr>
                        <w:t>author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3" w:after="0"/>
        <w:rPr>
          <w:sz w:val="36"/>
        </w:rPr>
      </w:pPr>
      <w:r>
        <w:rPr>
          <w:sz w:val="36"/>
        </w:rPr>
      </w:r>
    </w:p>
    <w:p>
      <w:pPr>
        <w:pStyle w:val="TextBody"/>
        <w:spacing w:before="3" w:after="0"/>
        <w:rPr>
          <w:sz w:val="36"/>
        </w:rPr>
      </w:pPr>
      <w:r>
        <w:rPr>
          <w:sz w:val="36"/>
        </w:rPr>
      </w:r>
    </w:p>
    <w:p>
      <w:pPr>
        <w:pStyle w:val="TextBody"/>
        <w:spacing w:before="3" w:after="0"/>
        <w:rPr>
          <w:sz w:val="36"/>
        </w:rPr>
      </w:pPr>
      <w:r>
        <w:rPr>
          <w:sz w:val="36"/>
        </w:rPr>
      </w:r>
    </w:p>
    <w:p>
      <w:pPr>
        <w:sectPr>
          <w:type w:val="continuous"/>
          <w:pgSz w:w="8850" w:h="13160"/>
          <w:pgMar w:left="1020" w:right="1020" w:header="741" w:top="128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00" w:after="0"/>
        <w:ind w:left="113" w:right="0" w:hanging="0"/>
        <w:jc w:val="left"/>
        <w:rPr>
          <w:rFonts w:ascii="Calibri" w:hAnsi="Calibri"/>
          <w:i/>
          <w:i/>
          <w:sz w:val="18"/>
        </w:rPr>
      </w:pPr>
      <w:r>
        <w:rPr>
          <w:rFonts w:ascii="Calibri" w:hAnsi="Calibri"/>
          <w:i/>
          <w:color w:val="231F20"/>
          <w:sz w:val="18"/>
        </w:rPr>
        <w:t>Zusammenfassung</w:t>
      </w:r>
    </w:p>
    <w:p>
      <w:pPr>
        <w:pStyle w:val="Normal"/>
        <w:spacing w:lineRule="auto" w:line="252" w:before="4" w:after="0"/>
        <w:ind w:left="113" w:right="38" w:hanging="0"/>
        <w:jc w:val="both"/>
        <w:rPr>
          <w:sz w:val="18"/>
        </w:rPr>
      </w:pPr>
      <w:r>
        <w:rPr>
          <w:color w:val="231F20"/>
          <w:sz w:val="18"/>
        </w:rPr>
        <w:t>gerintroduction</w:t>
      </w:r>
    </w:p>
    <w:p>
      <w:pPr>
        <w:pStyle w:val="Normal"/>
        <w:spacing w:before="99" w:after="0"/>
        <w:ind w:left="113" w:right="0" w:hanging="0"/>
        <w:jc w:val="left"/>
        <w:rPr>
          <w:rFonts w:ascii="Calibri" w:hAnsi="Calibri"/>
          <w:i/>
          <w:i/>
          <w:sz w:val="18"/>
        </w:rPr>
      </w:pPr>
      <w:r>
        <w:br w:type="column"/>
      </w:r>
      <w:r>
        <w:rPr>
          <w:rFonts w:ascii="Calibri" w:hAnsi="Calibri"/>
          <w:i/>
          <w:color w:val="6D6E71"/>
          <w:sz w:val="18"/>
        </w:rPr>
        <w:t>Abstract</w:t>
      </w:r>
    </w:p>
    <w:p>
      <w:pPr>
        <w:pStyle w:val="Normal"/>
        <w:spacing w:before="4" w:after="0"/>
        <w:ind w:left="113" w:right="0" w:hanging="0"/>
        <w:jc w:val="both"/>
        <w:rPr>
          <w:sz w:val="18"/>
        </w:rPr>
      </w:pPr>
      <w:r>
        <w:rPr>
          <w:color w:val="6D6E71"/>
          <w:w w:val="105"/>
          <w:sz w:val="18"/>
        </w:rPr>
        <w:t>engintroduction</w:t>
      </w:r>
    </w:p>
    <w:sectPr>
      <w:type w:val="continuous"/>
      <w:pgSz w:w="8850" w:h="13160"/>
      <w:pgMar w:left="1020" w:right="1020" w:header="741" w:top="1280" w:footer="0" w:bottom="280" w:gutter="0"/>
      <w:cols w:num="2" w:equalWidth="false" w:sep="false">
        <w:col w:w="3328" w:space="72"/>
        <w:col w:w="3409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720090</wp:posOffset>
              </wp:positionH>
              <wp:positionV relativeFrom="page">
                <wp:posOffset>679450</wp:posOffset>
              </wp:positionV>
              <wp:extent cx="2931795" cy="1270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112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93959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6.7pt,53.5pt" to="287.45pt,53.5pt" ID="Image1" stroked="t" style="position:absolute;mso-position-horizontal-relative:page;mso-position-vertical-relative:page">
              <v:stroke color="#939598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725170</wp:posOffset>
              </wp:positionH>
              <wp:positionV relativeFrom="page">
                <wp:posOffset>457835</wp:posOffset>
              </wp:positionV>
              <wp:extent cx="2969260" cy="163830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856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left="20" w:right="0" w:hanging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Methoden</w:t>
                          </w:r>
                          <w:r>
                            <w:rPr>
                              <w:color w:val="231F20"/>
                              <w:spacing w:val="2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—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6"/>
                              <w:szCs w:val="16"/>
                            </w:rPr>
                            <w:t>date</w:t>
                          </w:r>
                          <w:r>
                            <w:rPr>
                              <w:color w:val="231F20"/>
                              <w:spacing w:val="2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—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Analysen</w:t>
                          </w:r>
                          <w:r>
                            <w:rPr>
                              <w:color w:val="231F20"/>
                              <w:spacing w:val="5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Jg.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3,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Heft</w:t>
                          </w:r>
                          <w:r>
                            <w:rPr>
                              <w:color w:val="231F20"/>
                              <w:spacing w:val="2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2,</w:t>
                          </w:r>
                          <w:r>
                            <w:rPr>
                              <w:color w:val="231F20"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S.</w:t>
                          </w:r>
                          <w:r>
                            <w:rPr>
                              <w:color w:val="231F20"/>
                              <w:spacing w:val="2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5"/>
                              <w:sz w:val="16"/>
                              <w:szCs w:val="16"/>
                            </w:rPr>
                            <w:t>137-166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fillcolor="white" stroked="f" style="position:absolute;margin-left:57.1pt;margin-top:36.05pt;width:233.7pt;height:12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9" w:after="0"/>
                      <w:ind w:left="20" w:right="0" w:hanging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Methoden</w:t>
                    </w:r>
                    <w:r>
                      <w:rPr>
                        <w:color w:val="231F20"/>
                        <w:spacing w:val="2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—</w:t>
                    </w:r>
                    <w:r>
                      <w:rPr>
                        <w:color w:val="231F20"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spacing w:val="3"/>
                        <w:w w:val="95"/>
                        <w:sz w:val="16"/>
                        <w:szCs w:val="16"/>
                      </w:rPr>
                      <w:t>date</w:t>
                    </w:r>
                    <w:r>
                      <w:rPr>
                        <w:color w:val="231F20"/>
                        <w:spacing w:val="2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—</w:t>
                    </w:r>
                    <w:r>
                      <w:rPr>
                        <w:color w:val="231F20"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Analysen</w:t>
                    </w:r>
                    <w:r>
                      <w:rPr>
                        <w:color w:val="231F20"/>
                        <w:spacing w:val="5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Jg.</w:t>
                    </w:r>
                    <w:r>
                      <w:rPr>
                        <w:color w:val="231F20"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3,</w:t>
                    </w:r>
                    <w:r>
                      <w:rPr>
                        <w:color w:val="231F20"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Heft</w:t>
                    </w:r>
                    <w:r>
                      <w:rPr>
                        <w:color w:val="231F20"/>
                        <w:spacing w:val="2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2,</w:t>
                    </w:r>
                    <w:r>
                      <w:rPr>
                        <w:color w:val="231F20"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S.</w:t>
                    </w:r>
                    <w:r>
                      <w:rPr>
                        <w:color w:val="231F20"/>
                        <w:spacing w:val="2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6"/>
                        <w:szCs w:val="16"/>
                      </w:rPr>
                      <w:t>137-166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4711700</wp:posOffset>
              </wp:positionH>
              <wp:positionV relativeFrom="page">
                <wp:posOffset>462280</wp:posOffset>
              </wp:positionV>
              <wp:extent cx="198120" cy="163830"/>
              <wp:effectExtent l="0" t="0" r="0" b="0"/>
              <wp:wrapNone/>
              <wp:docPr id="4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764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9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137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fillcolor="white" stroked="f" style="position:absolute;margin-left:371pt;margin-top:36.4pt;width:15.5pt;height:12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9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137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spacing w:before="138" w:after="0"/>
      <w:ind w:left="113" w:right="0" w:hanging="0"/>
      <w:outlineLvl w:val="1"/>
    </w:pPr>
    <w:rPr>
      <w:rFonts w:ascii="Gill Sans MT" w:hAnsi="Gill Sans MT" w:eastAsia="Gill Sans MT" w:cs="Gill Sans MT"/>
      <w:sz w:val="28"/>
      <w:szCs w:val="28"/>
      <w:lang w:val="de-DE" w:eastAsia="en-US" w:bidi="ar-SA"/>
    </w:rPr>
  </w:style>
  <w:style w:type="paragraph" w:styleId="Heading2">
    <w:name w:val="Heading 2"/>
    <w:basedOn w:val="Normal"/>
    <w:uiPriority w:val="1"/>
    <w:qFormat/>
    <w:pPr>
      <w:ind w:left="113" w:right="0" w:hanging="0"/>
      <w:outlineLvl w:val="2"/>
    </w:pPr>
    <w:rPr>
      <w:rFonts w:ascii="Gill Sans MT" w:hAnsi="Gill Sans MT" w:eastAsia="Gill Sans MT" w:cs="Gill Sans MT"/>
      <w:sz w:val="24"/>
      <w:szCs w:val="24"/>
      <w:lang w:val="de-DE" w:eastAsia="en-US" w:bidi="ar-SA"/>
    </w:rPr>
  </w:style>
  <w:style w:type="paragraph" w:styleId="Heading3">
    <w:name w:val="Heading 3"/>
    <w:basedOn w:val="Normal"/>
    <w:uiPriority w:val="1"/>
    <w:qFormat/>
    <w:pPr>
      <w:spacing w:before="151" w:after="0"/>
      <w:ind w:left="113" w:right="0" w:hanging="0"/>
      <w:jc w:val="both"/>
      <w:outlineLvl w:val="3"/>
    </w:pPr>
    <w:rPr>
      <w:rFonts w:ascii="Gill Sans MT" w:hAnsi="Gill Sans MT" w:eastAsia="Gill Sans MT" w:cs="Gill Sans MT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ill Sans MT" w:hAnsi="Gill Sans MT" w:eastAsia="Gill Sans MT" w:cs="Gill Sans MT"/>
      <w:sz w:val="20"/>
      <w:szCs w:val="20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7" w:after="0"/>
      <w:ind w:left="113" w:right="38" w:hanging="0"/>
    </w:pPr>
    <w:rPr>
      <w:rFonts w:ascii="Calibri" w:hAnsi="Calibri" w:eastAsia="Calibri" w:cs="Calibri"/>
      <w:b/>
      <w:bCs/>
      <w:sz w:val="36"/>
      <w:szCs w:val="36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680" w:right="0" w:hanging="568"/>
      <w:jc w:val="both"/>
    </w:pPr>
    <w:rPr>
      <w:rFonts w:ascii="Gill Sans MT" w:hAnsi="Gill Sans MT" w:eastAsia="Gill Sans MT" w:cs="Gill Sans MT"/>
      <w:lang w:val="de-DE" w:eastAsia="en-US" w:bidi="ar-SA"/>
    </w:rPr>
  </w:style>
  <w:style w:type="paragraph" w:styleId="TableParagraph">
    <w:name w:val="Table Paragraph"/>
    <w:basedOn w:val="Normal"/>
    <w:uiPriority w:val="1"/>
    <w:qFormat/>
    <w:pPr>
      <w:spacing w:before="54" w:after="0"/>
    </w:pPr>
    <w:rPr>
      <w:rFonts w:ascii="Arial" w:hAnsi="Arial" w:eastAsia="Arial" w:cs="Arial"/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LibreOffice/7.0.5.2$Linux_X86_64 LibreOffice_project/00$Build-2</Application>
  <AppVersion>15.0000</AppVersion>
  <Pages>1</Pages>
  <Words>25</Words>
  <Characters>158</Characters>
  <CharactersWithSpaces>176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2021-04-09T20:03:39Z</dcterms:created>
  <dc:creator/>
  <dc:description/>
  <dc:language>en-US</dc:language>
  <cp:lastModifiedBy/>
  <dcterms:modified xsi:type="dcterms:W3CDTF">2021-04-12T21:11:00Z</dcterms:modified>
  <cp:revision>2</cp:revision>
  <dc:subject/>
  <dc:title>03_Marcus.indd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2021-04-09T00:00:00Z</vt:filetime>
  </property>
</Properties>
</file>