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14" w:after="240"/>
        <w:jc w:val="center"/>
      </w:pPr>
      <w:r>
        <w:rPr>
          <w:rFonts w:ascii="Aptos" w:hAnsi="Aptos" w:eastAsia="等线"/>
          <w:b/>
          <w:color w:val="000000"/>
          <w:sz w:val="48"/>
        </w:rPr>
        <w:t>矿山安全监测系统</w:t>
        <w:br/>
        <w:t>轻量离线语音识别与 LoRa 通信实施方案</w:t>
      </w:r>
    </w:p>
    <w:p>
      <w:pPr>
        <w:spacing w:after="520"/>
        <w:jc w:val="center"/>
      </w:pPr>
      <w:r>
        <w:rPr>
          <w:rFonts w:ascii="Aptos" w:hAnsi="Aptos" w:eastAsia="等线"/>
          <w:color w:val="444444"/>
          <w:sz w:val="25"/>
        </w:rPr>
        <w:t>在现有监测系统上增加一个井下安全关键词识别节点</w:t>
      </w:r>
    </w:p>
    <w:p>
      <w:pPr>
        <w:spacing w:before="200" w:after="140"/>
        <w:jc w:val="center"/>
      </w:pPr>
      <w:r>
        <w:rPr>
          <w:rFonts w:ascii="Aptos" w:hAnsi="Aptos" w:eastAsia="等线"/>
          <w:b/>
          <w:color w:val="555555"/>
          <w:sz w:val="20"/>
        </w:rPr>
        <w:t>参赛方向</w:t>
      </w:r>
    </w:p>
    <w:p>
      <w:pPr>
        <w:jc w:val="center"/>
      </w:pPr>
      <w:r>
        <w:rPr>
          <w:rFonts w:ascii="Aptos" w:hAnsi="Aptos" w:eastAsia="等线"/>
          <w:b/>
          <w:color w:val="17365D"/>
          <w:sz w:val="30"/>
        </w:rPr>
        <w:t>本科组  方向三  具身智能与物理 AI</w:t>
      </w:r>
    </w:p>
    <w:p>
      <w:pPr>
        <w:spacing w:before="1814"/>
        <w:jc w:val="center"/>
      </w:pPr>
      <w:r>
        <w:rPr>
          <w:rFonts w:ascii="Aptos" w:hAnsi="Aptos" w:eastAsia="等线"/>
          <w:color w:val="777777"/>
          <w:sz w:val="20"/>
        </w:rPr>
        <w:t>2026 年 9 月</w:t>
      </w:r>
    </w:p>
    <w:p>
      <w:r>
        <w:br w:type="page"/>
      </w:r>
    </w:p>
    <w:p>
      <w:pPr>
        <w:pStyle w:val="Heading1"/>
        <w:keepNext/>
        <w:spacing w:before="220" w:after="100"/>
      </w:pPr>
      <w:r>
        <w:rPr>
          <w:rFonts w:ascii="Aptos" w:hAnsi="Aptos" w:eastAsia="等线"/>
          <w:b/>
          <w:color w:val="000000"/>
          <w:sz w:val="30"/>
        </w:rPr>
        <w:t>一  总体结论</w:t>
      </w:r>
    </w:p>
    <w:p>
      <w:pPr>
        <w:spacing w:before="0" w:after="120" w:line="324" w:lineRule="auto"/>
        <w:ind w:firstLine="420"/>
      </w:pPr>
      <w:r>
        <w:rPr>
          <w:rFonts w:ascii="Aptos" w:hAnsi="Aptos" w:eastAsia="等线"/>
          <w:color w:val="000000"/>
          <w:sz w:val="21"/>
        </w:rPr>
        <w:t>本方案以 ESP32-S3 井下传感节点为主体，在节点 1 接入 INMP441 数字麦克风，使用乐鑫 ESP-SR 的 MultiNet6 中文命令词模型完成离线识别。系统识别软件唤醒词“屈展”和“紧急救命、请求救援、有人被困”三个安全命令，并通过 433 MHz LoRa 向地面网关发送事件；不传原始音频，不依赖公网。方案取消 SIM 卡通信和水位检测，当前不使用 LED 与实体按键。</w:t>
      </w:r>
    </w:p>
    <w:p>
      <w:pPr>
        <w:pStyle w:val="Heading1"/>
        <w:keepNext/>
        <w:spacing w:before="220" w:after="100"/>
      </w:pPr>
      <w:r>
        <w:rPr>
          <w:rFonts w:ascii="Aptos" w:hAnsi="Aptos" w:eastAsia="等线"/>
          <w:b/>
          <w:color w:val="000000"/>
          <w:sz w:val="30"/>
        </w:rPr>
        <w:t>二  赛道定位与比赛硬要求</w:t>
      </w: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参赛方向：本科组方向三“具身智能与物理 AI”。现有 ESP32-S3、LoRa、传感器、声光告警和实体终端与该方向匹配度较高。</w:t>
      </w: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作品须提供可运行的完整软硬件系统、详细设计文档、源代码和实物作品，并准备现场演示。</w:t>
      </w: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联网功能应按大赛要求通过公网正常访问；本地离线链路是增强系统鲁棒性和现场演示可靠性的设计，不替代公网访问要求。</w:t>
      </w: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作品必须原创。AI 辅助内容、第三方开源代码、模型名称和版本、AI 编写代码比例均需如实说明。</w:t>
      </w: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本科组每队 2—5 名学生，每人限参加一个团队；每队指导教师不超过 2 人。</w:t>
      </w:r>
    </w:p>
    <w:p>
      <w:pPr>
        <w:pStyle w:val="Heading1"/>
        <w:keepNext/>
        <w:spacing w:before="220" w:after="100"/>
      </w:pPr>
      <w:r>
        <w:rPr>
          <w:rFonts w:ascii="Aptos" w:hAnsi="Aptos" w:eastAsia="等线"/>
          <w:b/>
          <w:color w:val="000000"/>
          <w:sz w:val="30"/>
        </w:rPr>
        <w:t>三  建议作品名称</w:t>
      </w:r>
    </w:p>
    <w:p>
      <w:pPr>
        <w:spacing w:before="0" w:after="120" w:line="324" w:lineRule="auto"/>
      </w:pPr>
      <w:r>
        <w:rPr>
          <w:rFonts w:ascii="Aptos" w:hAnsi="Aptos" w:eastAsia="等线"/>
          <w:color w:val="000000"/>
          <w:sz w:val="21"/>
        </w:rPr>
        <w:t>矿安智联  基于 ESP32 S3 与 LoRa 的矿山安全监测和离线语音求助系统</w:t>
      </w:r>
    </w:p>
    <w:p>
      <w:pPr>
        <w:pStyle w:val="Heading1"/>
        <w:keepNext/>
        <w:spacing w:before="220" w:after="100"/>
      </w:pPr>
      <w:r>
        <w:rPr>
          <w:rFonts w:ascii="Aptos" w:hAnsi="Aptos" w:eastAsia="等线"/>
          <w:b/>
          <w:color w:val="000000"/>
          <w:sz w:val="30"/>
        </w:rPr>
        <w:t>四  现有项目基础</w:t>
      </w:r>
    </w:p>
    <w:p>
      <w:pPr>
        <w:spacing w:before="0" w:after="120" w:line="324" w:lineRule="auto"/>
        <w:ind w:firstLine="420"/>
      </w:pPr>
      <w:r>
        <w:rPr>
          <w:rFonts w:ascii="Aptos" w:hAnsi="Aptos" w:eastAsia="等线"/>
          <w:color w:val="000000"/>
          <w:sz w:val="21"/>
        </w:rPr>
        <w:t>现有矿山项目包含两套井下采集节点、一套地面网关、LoRa 传输、OLED、蜂鸣器、Web 看板和应用端。比赛版保留 MQ-4、MQ-7、LoRa 和地面告警，取消 SIM800L 与水位传感器。井下节点 1 增加 INMP441 和 ESP-SR 离线关键词识别，不增加 LED、实体按键或新的移动通信模块。</w:t>
      </w:r>
    </w:p>
    <w:p>
      <w:r>
        <w:br w:type="page"/>
      </w:r>
    </w:p>
    <w:p>
      <w:pPr>
        <w:pStyle w:val="Heading1"/>
        <w:keepNext/>
        <w:spacing w:before="220" w:after="100"/>
      </w:pPr>
      <w:r>
        <w:rPr>
          <w:rFonts w:ascii="Aptos" w:hAnsi="Aptos" w:eastAsia="等线"/>
          <w:b/>
          <w:color w:val="000000"/>
          <w:sz w:val="30"/>
        </w:rPr>
        <w:t>五  开发板部署的可行性边界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01"/>
        <w:gridCol w:w="4901"/>
      </w:tblGrid>
      <w:tr>
        <w:trPr>
          <w:tblHeader w:val="true"/>
          <w:cantSplit/>
        </w:trPr>
        <w:tc>
          <w:tcPr>
            <w:tcW w:type="dxa" w:w="2835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当前情况</w:t>
            </w:r>
          </w:p>
        </w:tc>
        <w:tc>
          <w:tcPr>
            <w:tcW w:type="dxa" w:w="6236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比赛版整改</w:t>
            </w:r>
          </w:p>
        </w:tc>
      </w:tr>
      <w:tr>
        <w:trPr>
          <w:cantSplit/>
        </w:trPr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通用中文语音识别体量大</w:t>
            </w:r>
          </w:p>
        </w:tc>
        <w:tc>
          <w:tcPr>
            <w:tcW w:type="dxa" w:w="62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8"/>
              </w:rPr>
              <w:t>不做连续听写；使用 MultiNet6 识别一个软件唤醒词和三个安全命令。</w:t>
            </w:r>
          </w:p>
        </w:tc>
      </w:tr>
      <w:tr>
        <w:trPr>
          <w:cantSplit/>
        </w:trPr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当前井下节点没有语音输入</w:t>
            </w:r>
          </w:p>
        </w:tc>
        <w:tc>
          <w:tcPr>
            <w:tcW w:type="dxa" w:w="62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8"/>
              </w:rPr>
              <w:t>节点 1 外接 INMP441，使用 GPIO15、GPIO16、GPIO17，不增加实体按键。</w:t>
            </w:r>
          </w:p>
        </w:tc>
      </w:tr>
      <w:tr>
        <w:trPr>
          <w:cantSplit/>
        </w:trPr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矿井噪声容易误触发</w:t>
            </w:r>
          </w:p>
        </w:tc>
        <w:tc>
          <w:tcPr>
            <w:tcW w:type="dxa" w:w="62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8"/>
              </w:rPr>
              <w:t>先说“屈展”打开 15 秒命令窗口，再识别安全命令，并通过阈值与现场测试调参。</w:t>
            </w:r>
          </w:p>
        </w:tc>
      </w:tr>
      <w:tr>
        <w:trPr>
          <w:cantSplit/>
        </w:trPr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LoRa 不适合传输音频</w:t>
            </w:r>
          </w:p>
        </w:tc>
        <w:tc>
          <w:tcPr>
            <w:tcW w:type="dxa" w:w="62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8"/>
              </w:rPr>
              <w:t>只传事件码、节点 ID 和序号，不传语音波形。</w:t>
            </w:r>
          </w:p>
        </w:tc>
      </w:tr>
      <w:tr>
        <w:trPr>
          <w:cantSplit/>
        </w:trPr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井下可能没有公网</w:t>
            </w:r>
          </w:p>
        </w:tc>
        <w:tc>
          <w:tcPr>
            <w:tcW w:type="dxa" w:w="62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8"/>
              </w:rPr>
              <w:t>井下节点与地面网关完全通过 LoRa 通信；公网只用于可选云端同步。</w:t>
            </w:r>
          </w:p>
        </w:tc>
      </w:tr>
      <w:tr>
        <w:trPr>
          <w:cantSplit/>
        </w:trPr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ESP32-S3 内存有限</w:t>
            </w:r>
          </w:p>
        </w:tc>
        <w:tc>
          <w:tcPr>
            <w:tcW w:type="dxa" w:w="62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8"/>
              </w:rPr>
              <w:t>使用 N16R8 的 8 MB OPI PSRAM和 16 MB Flash，并为 ESP-SR 设置独立 model 分区。</w:t>
            </w:r>
          </w:p>
        </w:tc>
      </w:tr>
      <w:tr>
        <w:trPr>
          <w:cantSplit/>
        </w:trPr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连续中文听写难度过高</w:t>
            </w:r>
          </w:p>
        </w:tc>
        <w:tc>
          <w:tcPr>
            <w:tcW w:type="dxa" w:w="62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8"/>
              </w:rPr>
              <w:t>限定为屈展、紧急救命、请求救援、有人被困四个命令词。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20" w:after="100"/>
      </w:pPr>
      <w:r>
        <w:rPr>
          <w:rFonts w:ascii="Aptos" w:hAnsi="Aptos" w:eastAsia="等线"/>
          <w:b/>
          <w:color w:val="000000"/>
          <w:sz w:val="30"/>
        </w:rPr>
        <w:t>六  我们的轻量化语音方案</w:t>
      </w:r>
    </w:p>
    <w:p>
      <w:pPr>
        <w:spacing w:before="0" w:after="120" w:line="324" w:lineRule="auto"/>
        <w:ind w:firstLine="420"/>
      </w:pPr>
      <w:r>
        <w:rPr>
          <w:rFonts w:ascii="Aptos" w:hAnsi="Aptos" w:eastAsia="等线"/>
          <w:b/>
          <w:color w:val="000000"/>
          <w:sz w:val="21"/>
        </w:rPr>
        <w:t>我们把“通用中文语音识别”收缩为“井下安全关键词识别”</w:t>
      </w:r>
      <w:r>
        <w:rPr>
          <w:rFonts w:ascii="Aptos" w:hAnsi="Aptos" w:eastAsia="等线"/>
          <w:color w:val="000000"/>
          <w:sz w:val="21"/>
        </w:rPr>
        <w:t>。节点使用乐鑫 ESP-SR 的 MultiNet6 中文模型，命令词以拼音方式配置，不自行训练声学模型。INMP441 持续提供 16 kHz 单声道音频；待机时只响应“屈展”，唤醒后在 15 秒内响应三个安全命令。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81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改造项</w:t>
            </w:r>
          </w:p>
        </w:tc>
        <w:tc>
          <w:tcPr>
            <w:tcW w:type="dxa" w:w="3969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具体做法</w:t>
            </w:r>
          </w:p>
        </w:tc>
        <w:tc>
          <w:tcPr>
            <w:tcW w:type="dxa" w:w="3288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最低完成标准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语音输入</w:t>
            </w:r>
          </w:p>
        </w:tc>
        <w:tc>
          <w:tcPr>
            <w:tcW w:type="dxa" w:w="396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节点 1 外接 INMP441，16 kHz 单声道持续采样；不使用按键</w:t>
            </w:r>
          </w:p>
        </w:tc>
        <w:tc>
          <w:tcPr>
            <w:tcW w:type="dxa" w:w="32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串口稳定显示唤醒和三个命令识别结果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模型部署</w:t>
            </w:r>
          </w:p>
        </w:tc>
        <w:tc>
          <w:tcPr>
            <w:tcW w:type="dxa" w:w="396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使用 ESP-SR MultiNet6 中文模型 mn6_cn 和独立 model 分区</w:t>
            </w:r>
          </w:p>
        </w:tc>
        <w:tc>
          <w:tcPr>
            <w:tcW w:type="dxa" w:w="32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模型可从 Flash 加载并在 PSRAM 中稳定运行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端侧识别</w:t>
            </w:r>
          </w:p>
        </w:tc>
        <w:tc>
          <w:tcPr>
            <w:tcW w:type="dxa" w:w="396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“屈展”打开 15 秒命令窗口，窗口内识别三条安全命令</w:t>
            </w:r>
          </w:p>
        </w:tc>
        <w:tc>
          <w:tcPr>
            <w:tcW w:type="dxa" w:w="32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无需 Wi-Fi 即可完成唤醒、识别和 OLED 显示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离线通信</w:t>
            </w:r>
          </w:p>
        </w:tc>
        <w:tc>
          <w:tcPr>
            <w:tcW w:type="dxa" w:w="396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将事件码、节点 ID 和序号封装成 LoRa 报文</w:t>
            </w:r>
          </w:p>
        </w:tc>
        <w:tc>
          <w:tcPr>
            <w:tcW w:type="dxa" w:w="32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断开 Wi-Fi 后，地面网关仍能接收并声光告警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应用展示</w:t>
            </w:r>
          </w:p>
        </w:tc>
        <w:tc>
          <w:tcPr>
            <w:tcW w:type="dxa" w:w="396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地面 OLED 显示节点和指令；有网时再将数据同步到 OneNET 与本地 Web</w:t>
            </w:r>
          </w:p>
        </w:tc>
        <w:tc>
          <w:tcPr>
            <w:tcW w:type="dxa" w:w="32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五分钟内演示语音识别、LoRa 传输、离线告警和云端增强</w:t>
            </w:r>
          </w:p>
        </w:tc>
      </w:tr>
    </w:tbl>
    <w:p>
      <w:pPr>
        <w:spacing w:after="20"/>
      </w:pP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必须完成：节点 1 软件唤醒、三个安全命令、MQ-4/MQ-7、OLED、LoRa 事件包、断网演示和地面告警。</w:t>
      </w: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时间充足再做：第二个语音节点、LoRa ACK 与一次重传、App 语音事件页面。</w:t>
      </w: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本轮不做：完整句子听写、原始音频无线传输、大词表识别、新 PCB 和真实矿井部署。</w:t>
      </w:r>
    </w:p>
    <w:p>
      <w:r>
        <w:br w:type="page"/>
      </w:r>
    </w:p>
    <w:p>
      <w:pPr>
        <w:pStyle w:val="Heading1"/>
        <w:keepNext/>
        <w:spacing w:before="220" w:after="100"/>
      </w:pPr>
      <w:r>
        <w:rPr>
          <w:rFonts w:ascii="Aptos" w:hAnsi="Aptos" w:eastAsia="等线"/>
          <w:b/>
          <w:color w:val="000000"/>
          <w:sz w:val="30"/>
        </w:rPr>
        <w:t>七  目标系统架构</w:t>
      </w:r>
    </w:p>
    <w:p>
      <w:pPr>
        <w:spacing w:before="80" w:after="200"/>
        <w:jc w:val="center"/>
      </w:pPr>
      <w:r>
        <w:rPr>
          <w:rFonts w:ascii="Aptos" w:hAnsi="Aptos" w:eastAsia="等线"/>
          <w:b/>
          <w:color w:val="17365D"/>
          <w:sz w:val="23"/>
        </w:rPr>
        <w:t>井下语音与传感节点  →  端侧关键词识别  →  LoRa 离线通信  →  地面告警  →  可选云端</w:t>
      </w:r>
    </w:p>
    <w:p>
      <w:pPr>
        <w:pStyle w:val="Heading2"/>
        <w:keepNext/>
        <w:spacing w:before="140" w:after="100"/>
      </w:pPr>
      <w:r>
        <w:rPr>
          <w:rFonts w:ascii="Aptos" w:hAnsi="Aptos" w:eastAsia="等线"/>
          <w:b/>
          <w:color w:val="000000"/>
          <w:sz w:val="24"/>
        </w:rPr>
        <w:t>1  硬件与固件基线</w:t>
      </w: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保留 2 个 ESP32-S3 井下节点、SX1278 433 MHz LoRa、MQ-4、MQ-7、地面 ESP32-S3、OLED 和蜂鸣器；取消水位传感器与 SIM800L。</w:t>
      </w: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节点 1 使用 INMP441 和软件唤醒，不安装 LED 与实体按键；OLED SCL 改为 GPIO18，避免与 LoRa DIO0 的 GPIO9 冲突。</w:t>
      </w: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气体遥测每 5 秒发送一次；语音回调只登记事件，由主循环发送 LoRa，避免阻塞音频识别任务。</w:t>
      </w:r>
    </w:p>
    <w:p>
      <w:pPr>
        <w:pStyle w:val="Heading2"/>
        <w:keepNext/>
        <w:spacing w:before="140" w:after="100"/>
      </w:pPr>
      <w:r>
        <w:rPr>
          <w:rFonts w:ascii="Aptos" w:hAnsi="Aptos" w:eastAsia="等线"/>
          <w:b/>
          <w:color w:val="000000"/>
          <w:sz w:val="24"/>
        </w:rPr>
        <w:t>2  语音模型部署路线</w:t>
      </w:r>
    </w:p>
    <w:p>
      <w:pPr>
        <w:spacing w:before="0" w:after="120" w:line="324" w:lineRule="auto"/>
        <w:ind w:firstLine="420"/>
      </w:pPr>
      <w:r>
        <w:rPr>
          <w:rFonts w:ascii="Aptos" w:hAnsi="Aptos" w:eastAsia="等线"/>
          <w:color w:val="000000"/>
          <w:sz w:val="21"/>
        </w:rPr>
        <w:t>语音识别使用乐鑫 ESP-SR 框架中的 MultiNet6 中文命令词模型 mn6_cn，不自行训练声学模型。模型包写入独立 model 分区，运行时使用 ESP32-S3 N16R8 的 PSRAM。命令词通过拼音配置，可在不重新训练模型的情况下调整。</w:t>
      </w: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音频前端固定为 16 kHz、16 bit、单声道，INMP441 使用 GPIO15、GPIO16、GPIO17。</w:t>
      </w: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待机阈值与命令阈值分别设置，先识别“屈展”，再打开 15 秒命令窗口。</w:t>
      </w: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现场通过安静和噪声环境重复测试阈值，不以未经测试的准确率替代实测数据。</w:t>
      </w:r>
    </w:p>
    <w:p>
      <w:pPr>
        <w:pStyle w:val="Heading2"/>
        <w:keepNext/>
        <w:spacing w:before="140" w:after="100"/>
      </w:pPr>
      <w:r>
        <w:rPr>
          <w:rFonts w:ascii="Aptos" w:hAnsi="Aptos" w:eastAsia="等线"/>
          <w:b/>
          <w:color w:val="000000"/>
          <w:sz w:val="24"/>
        </w:rPr>
        <w:t>3  矿井离线通信</w:t>
      </w: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语音报文格式为 VOICE,M1,事件码,序号；气体报文格式为 DATA,M1,MQ4,MQ7,标志位,序号。</w:t>
      </w: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地面网关收到事件后立即回 ACK；未收到 ACK 时重发一次，并在 OLED 显示“节点 1 救命”等中文信息。</w:t>
      </w: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关闭 Wi-Fi 和手机热点后，语音识别、LoRa 传输、OLED 与蜂鸣器仍全部可用；恢复网络后再同步 OneNET。</w:t>
      </w:r>
    </w:p>
    <w:p>
      <w:r>
        <w:br w:type="page"/>
      </w:r>
    </w:p>
    <w:p>
      <w:pPr>
        <w:pStyle w:val="Heading1"/>
        <w:keepNext/>
        <w:spacing w:before="220" w:after="100"/>
      </w:pPr>
      <w:r>
        <w:rPr>
          <w:rFonts w:ascii="Aptos" w:hAnsi="Aptos" w:eastAsia="等线"/>
          <w:b/>
          <w:color w:val="000000"/>
          <w:sz w:val="30"/>
        </w:rPr>
        <w:t>八  调试和实验方案</w:t>
      </w:r>
    </w:p>
    <w:p>
      <w:pPr>
        <w:spacing w:before="0" w:after="120" w:line="324" w:lineRule="auto"/>
        <w:ind w:firstLine="420"/>
      </w:pPr>
      <w:r>
        <w:rPr>
          <w:rFonts w:ascii="Aptos" w:hAnsi="Aptos" w:eastAsia="等线"/>
          <w:color w:val="000000"/>
          <w:sz w:val="21"/>
        </w:rPr>
        <w:t>本作品为教学与竞赛原型，未经矿用防爆和本安认证，不用于真实井下安全生产。测试在教室或实验室进行，通过播放机械噪声模拟复杂环境；MQ-4 与 MQ-7 首先使用安全环境中的原始 ADC 值完成链路调试，不使用真实危险气体。</w:t>
      </w:r>
    </w:p>
    <w:p>
      <w:pPr>
        <w:spacing w:after="80" w:line="300" w:lineRule="auto"/>
        <w:ind w:left="142" w:firstLine="0"/>
      </w:pPr>
      <w:r>
        <w:rPr>
          <w:rFonts w:ascii="Aptos" w:hAnsi="Aptos" w:eastAsia="等线"/>
          <w:color w:val="000000"/>
          <w:sz w:val="20"/>
        </w:rPr>
        <w:t>1. 分模块上电：依次验证 OLED、MQ-4/MQ-7、INMP441、ESP-SR、LoRa、Wi-Fi 和 OneNET，避免同时排查多个故障。</w:t>
      </w:r>
    </w:p>
    <w:p>
      <w:pPr>
        <w:spacing w:after="80" w:line="300" w:lineRule="auto"/>
        <w:ind w:left="142" w:firstLine="0"/>
      </w:pPr>
      <w:r>
        <w:rPr>
          <w:rFonts w:ascii="Aptos" w:hAnsi="Aptos" w:eastAsia="等线"/>
          <w:color w:val="000000"/>
          <w:sz w:val="20"/>
        </w:rPr>
        <w:t>2. 语音测试：屈展和三个安全命令分别由多名同学在安静与噪声环境各重复 10 次，记录唤醒率、命令召回率和误触发。</w:t>
      </w:r>
    </w:p>
    <w:p>
      <w:pPr>
        <w:spacing w:after="80" w:line="300" w:lineRule="auto"/>
        <w:ind w:left="142" w:firstLine="0"/>
      </w:pPr>
      <w:r>
        <w:rPr>
          <w:rFonts w:ascii="Aptos" w:hAnsi="Aptos" w:eastAsia="等线"/>
          <w:color w:val="000000"/>
          <w:sz w:val="20"/>
        </w:rPr>
        <w:t>3. 通信测试：断开 Wi-Fi 后连续发送 100 个 DATA/VOICE 报文，记录地面端接收数量和端到端延迟。</w:t>
      </w:r>
    </w:p>
    <w:p>
      <w:pPr>
        <w:spacing w:after="80" w:line="300" w:lineRule="auto"/>
        <w:ind w:left="142" w:firstLine="0"/>
      </w:pPr>
      <w:r>
        <w:rPr>
          <w:rFonts w:ascii="Aptos" w:hAnsi="Aptos" w:eastAsia="等线"/>
          <w:color w:val="000000"/>
          <w:sz w:val="20"/>
        </w:rPr>
        <w:t>4. 稳定性测试：连续运行 2 小时，期间完成语音识别、气体采样、LoRa 发送和三次断电重启。</w:t>
      </w:r>
    </w:p>
    <w:p>
      <w:pPr>
        <w:pStyle w:val="Heading1"/>
        <w:keepNext/>
        <w:spacing w:before="220" w:after="100"/>
      </w:pPr>
      <w:r>
        <w:rPr>
          <w:rFonts w:ascii="Aptos" w:hAnsi="Aptos" w:eastAsia="等线"/>
          <w:b/>
          <w:color w:val="000000"/>
          <w:sz w:val="30"/>
        </w:rPr>
        <w:t>九  必须报告的指标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361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402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309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建议验收目标</w:t>
            </w:r>
          </w:p>
        </w:tc>
      </w:tr>
      <w:tr>
        <w:trPr>
          <w:cantSplit/>
        </w:trPr>
        <w:tc>
          <w:tcPr>
            <w:tcW w:type="dxa" w:w="136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语音识别</w:t>
            </w:r>
          </w:p>
        </w:tc>
        <w:tc>
          <w:tcPr>
            <w:tcW w:type="dxa" w:w="340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8"/>
              </w:rPr>
              <w:t>各关键词召回率、总体准确率、混淆矩阵</w:t>
            </w:r>
          </w:p>
        </w:tc>
        <w:tc>
          <w:tcPr>
            <w:tcW w:type="dxa" w:w="430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8"/>
              </w:rPr>
              <w:t>安静环境目标不低于 90%，噪声环境目标不低于 80%</w:t>
            </w:r>
          </w:p>
        </w:tc>
      </w:tr>
      <w:tr>
        <w:trPr>
          <w:cantSplit/>
        </w:trPr>
        <w:tc>
          <w:tcPr>
            <w:tcW w:type="dxa" w:w="136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误触发</w:t>
            </w:r>
          </w:p>
        </w:tc>
        <w:tc>
          <w:tcPr>
            <w:tcW w:type="dxa" w:w="340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8"/>
              </w:rPr>
              <w:t>未知语音和噪声被识别成指令的次数</w:t>
            </w:r>
          </w:p>
        </w:tc>
        <w:tc>
          <w:tcPr>
            <w:tcW w:type="dxa" w:w="430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8"/>
              </w:rPr>
              <w:t>连续测试 10 分钟，结果如实报告</w:t>
            </w:r>
          </w:p>
        </w:tc>
      </w:tr>
      <w:tr>
        <w:trPr>
          <w:cantSplit/>
        </w:trPr>
        <w:tc>
          <w:tcPr>
            <w:tcW w:type="dxa" w:w="136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端侧</w:t>
            </w:r>
          </w:p>
        </w:tc>
        <w:tc>
          <w:tcPr>
            <w:tcW w:type="dxa" w:w="340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8"/>
              </w:rPr>
              <w:t>Flash、PSRAM、内部 RAM 和命令响应时间</w:t>
            </w:r>
          </w:p>
        </w:tc>
        <w:tc>
          <w:tcPr>
            <w:tcW w:type="dxa" w:w="430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8"/>
              </w:rPr>
              <w:t>如实记录编译占用、启动日志和实测响应时间</w:t>
            </w:r>
          </w:p>
        </w:tc>
      </w:tr>
      <w:tr>
        <w:trPr>
          <w:cantSplit/>
        </w:trPr>
        <w:tc>
          <w:tcPr>
            <w:tcW w:type="dxa" w:w="136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离线通信</w:t>
            </w:r>
          </w:p>
        </w:tc>
        <w:tc>
          <w:tcPr>
            <w:tcW w:type="dxa" w:w="340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8"/>
              </w:rPr>
              <w:t>事件接收率、端到端告警延迟</w:t>
            </w:r>
          </w:p>
        </w:tc>
        <w:tc>
          <w:tcPr>
            <w:tcW w:type="dxa" w:w="430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8"/>
              </w:rPr>
              <w:t>断网条件发送 100 次，接收率目标不低于 95%</w:t>
            </w:r>
          </w:p>
        </w:tc>
      </w:tr>
      <w:tr>
        <w:trPr>
          <w:cantSplit/>
        </w:trPr>
        <w:tc>
          <w:tcPr>
            <w:tcW w:type="dxa" w:w="136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兼容性</w:t>
            </w:r>
          </w:p>
        </w:tc>
        <w:tc>
          <w:tcPr>
            <w:tcW w:type="dxa" w:w="340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8"/>
              </w:rPr>
              <w:t>语音推理期间的传感器与 LoRa 运行</w:t>
            </w:r>
          </w:p>
        </w:tc>
        <w:tc>
          <w:tcPr>
            <w:tcW w:type="dxa" w:w="430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8"/>
              </w:rPr>
              <w:t>完成 20 次连续识别，系统无重启和明显丢帧</w:t>
            </w:r>
          </w:p>
        </w:tc>
      </w:tr>
      <w:tr>
        <w:trPr>
          <w:cantSplit/>
        </w:trPr>
        <w:tc>
          <w:tcPr>
            <w:tcW w:type="dxa" w:w="136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稳定性</w:t>
            </w:r>
          </w:p>
        </w:tc>
        <w:tc>
          <w:tcPr>
            <w:tcW w:type="dxa" w:w="340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8"/>
              </w:rPr>
              <w:t>连续运行与断电重启</w:t>
            </w:r>
          </w:p>
        </w:tc>
        <w:tc>
          <w:tcPr>
            <w:tcW w:type="dxa" w:w="430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8"/>
              </w:rPr>
              <w:t>连续运行 2 小时并完成 3 次断电恢复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Aptos" w:hAnsi="Aptos" w:eastAsia="等线"/>
          <w:b/>
          <w:color w:val="000000"/>
          <w:sz w:val="30"/>
        </w:rPr>
        <w:t>十  现场演示闭环</w:t>
      </w:r>
    </w:p>
    <w:p>
      <w:pPr>
        <w:spacing w:after="80" w:line="300" w:lineRule="auto"/>
        <w:ind w:left="142" w:firstLine="0"/>
      </w:pPr>
      <w:r>
        <w:rPr>
          <w:rFonts w:ascii="Aptos" w:hAnsi="Aptos" w:eastAsia="等线"/>
          <w:color w:val="000000"/>
          <w:sz w:val="20"/>
        </w:rPr>
        <w:t>1. 断开 Wi-Fi，展示井下节点、地面网关和 LoRa 链路仍正常。</w:t>
      </w:r>
    </w:p>
    <w:p>
      <w:pPr>
        <w:spacing w:after="80" w:line="300" w:lineRule="auto"/>
        <w:ind w:left="142" w:firstLine="0"/>
      </w:pPr>
      <w:r>
        <w:rPr>
          <w:rFonts w:ascii="Aptos" w:hAnsi="Aptos" w:eastAsia="等线"/>
          <w:color w:val="000000"/>
          <w:sz w:val="20"/>
        </w:rPr>
        <w:t>2. 说“屈展”唤醒，再说“紧急救命”，井下 ESP32-S3 在 OLED 和串口显示结果。</w:t>
      </w:r>
    </w:p>
    <w:p>
      <w:pPr>
        <w:spacing w:after="80" w:line="300" w:lineRule="auto"/>
        <w:ind w:left="142" w:firstLine="0"/>
      </w:pPr>
      <w:r>
        <w:rPr>
          <w:rFonts w:ascii="Aptos" w:hAnsi="Aptos" w:eastAsia="等线"/>
          <w:color w:val="000000"/>
          <w:sz w:val="20"/>
        </w:rPr>
        <w:t>3. 节点只发送语音事件包，地面网关显示“节点 1 救命”并触发蜂鸣器。</w:t>
      </w:r>
    </w:p>
    <w:p>
      <w:pPr>
        <w:spacing w:after="80" w:line="300" w:lineRule="auto"/>
        <w:ind w:left="142" w:firstLine="0"/>
      </w:pPr>
      <w:r>
        <w:rPr>
          <w:rFonts w:ascii="Aptos" w:hAnsi="Aptos" w:eastAsia="等线"/>
          <w:color w:val="000000"/>
          <w:sz w:val="20"/>
        </w:rPr>
        <w:t>4. 再演示非命令语音不触发告警，以及 LoRa 未连接时节点其他功能仍能运行。</w:t>
      </w:r>
    </w:p>
    <w:p>
      <w:pPr>
        <w:spacing w:after="80" w:line="300" w:lineRule="auto"/>
        <w:ind w:left="142" w:firstLine="0"/>
      </w:pPr>
      <w:r>
        <w:rPr>
          <w:rFonts w:ascii="Aptos" w:hAnsi="Aptos" w:eastAsia="等线"/>
          <w:color w:val="000000"/>
          <w:sz w:val="20"/>
        </w:rPr>
        <w:t>5. 恢复公网，展示传感数据同步到 OneNET，事件与状态可在本地 Web 查看。</w:t>
      </w:r>
    </w:p>
    <w:p>
      <w:r>
        <w:br w:type="page"/>
      </w:r>
    </w:p>
    <w:p>
      <w:pPr>
        <w:pStyle w:val="Heading1"/>
        <w:keepNext/>
        <w:spacing w:before="220" w:after="100"/>
      </w:pPr>
      <w:r>
        <w:rPr>
          <w:rFonts w:ascii="Aptos" w:hAnsi="Aptos" w:eastAsia="等线"/>
          <w:b/>
          <w:color w:val="000000"/>
          <w:sz w:val="30"/>
        </w:rPr>
        <w:t>十一  推进时间表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701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4535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主要任务</w:t>
            </w:r>
          </w:p>
        </w:tc>
        <w:tc>
          <w:tcPr>
            <w:tcW w:type="dxa" w:w="2835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阶段产物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9 月 9—12 日</w:t>
            </w:r>
          </w:p>
        </w:tc>
        <w:tc>
          <w:tcPr>
            <w:tcW w:type="dxa" w:w="45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核对 ESP32-S3 N16R8、接入 INMP441，跑通 16 kHz 录音和 ESP-SR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引脚表、启动日志、语音识别记录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9 月 13—17 日</w:t>
            </w:r>
          </w:p>
        </w:tc>
        <w:tc>
          <w:tcPr>
            <w:tcW w:type="dxa" w:w="45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接入 MQ-4、MQ-7、OLED 和本地网页，完成基础链路调试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传感器曲线、OLED 与网页截图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9 月 18—22 日</w:t>
            </w:r>
          </w:p>
        </w:tc>
        <w:tc>
          <w:tcPr>
            <w:tcW w:type="dxa" w:w="45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集成 SX1278，完成 DATA 与 VOICE 报文发送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LoRa 串口日志、地面端接收记录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9 月 23—27 日</w:t>
            </w:r>
          </w:p>
        </w:tc>
        <w:tc>
          <w:tcPr>
            <w:tcW w:type="dxa" w:w="45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增加 ACK 与一次重传，完成断网闭环并准备报名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离线演示版；9 月 28 日前报名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9 月 28—10 月 2 日</w:t>
            </w:r>
          </w:p>
        </w:tc>
        <w:tc>
          <w:tcPr>
            <w:tcW w:type="dxa" w:w="45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完成安静与噪声识别测试、100 次离线通信和 2 小时运行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混淆矩阵、通信与稳定性记录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10 月 3—6 日</w:t>
            </w:r>
          </w:p>
        </w:tc>
        <w:tc>
          <w:tcPr>
            <w:tcW w:type="dxa" w:w="45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整理模型轻量化说明、截图和视频，练习五分钟演示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PDF、MP4、3 张截图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10 月 7 日</w:t>
            </w:r>
          </w:p>
        </w:tc>
        <w:tc>
          <w:tcPr>
            <w:tcW w:type="dxa" w:w="45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冻结代码、APK、PDF 和视频，模拟上传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最终提交包</w:t>
            </w:r>
          </w:p>
        </w:tc>
      </w:tr>
      <w:tr>
        <w:trPr>
          <w:cantSplit/>
        </w:trPr>
        <w:tc>
          <w:tcPr>
            <w:tcW w:type="dxa" w:w="17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10 月 8—10 日</w:t>
            </w:r>
          </w:p>
        </w:tc>
        <w:tc>
          <w:tcPr>
            <w:tcW w:type="dxa" w:w="45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正式提交并核对平台状态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提交回执和本地备份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Aptos" w:hAnsi="Aptos" w:eastAsia="等线"/>
          <w:b/>
          <w:color w:val="000000"/>
          <w:sz w:val="30"/>
        </w:rPr>
        <w:t>十二  团队分工建议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01"/>
        <w:gridCol w:w="4901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6803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主要职责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嵌入式负责人</w:t>
            </w:r>
          </w:p>
        </w:tc>
        <w:tc>
          <w:tcPr>
            <w:tcW w:type="dxa" w:w="680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8"/>
              </w:rPr>
              <w:t>INMP441 采样、ESP-SR MultiNet6、OLED、MQ 传感器和任务调度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语音测试负责人</w:t>
            </w:r>
          </w:p>
        </w:tc>
        <w:tc>
          <w:tcPr>
            <w:tcW w:type="dxa" w:w="680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8"/>
              </w:rPr>
              <w:t>命令词拼音配置、阈值测试、噪声与误触发测试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通信与测试负责人</w:t>
            </w:r>
          </w:p>
        </w:tc>
        <w:tc>
          <w:tcPr>
            <w:tcW w:type="dxa" w:w="680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8"/>
              </w:rPr>
              <w:t>LoRa 事件包、ACK 与重传、断网通信、噪声和稳定性测试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应用与材料负责人</w:t>
            </w:r>
          </w:p>
        </w:tc>
        <w:tc>
          <w:tcPr>
            <w:tcW w:type="dxa" w:w="680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8"/>
              </w:rPr>
              <w:t>OLED、OneNET 与本地 Web 展示，完成文档、截图和视频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20" w:after="100"/>
      </w:pPr>
      <w:r>
        <w:rPr>
          <w:rFonts w:ascii="Aptos" w:hAnsi="Aptos" w:eastAsia="等线"/>
          <w:b/>
          <w:color w:val="000000"/>
          <w:sz w:val="30"/>
        </w:rPr>
        <w:t>十三  最终提交清单</w:t>
      </w: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作品简介：3 张核心功能截图，每张不超过 1 MB；中文简介不超过 400 字。</w:t>
      </w: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软件创意设计文档：使用大赛官网模板，以 PDF 提交，包含需求、概要设计、详细设计、操作步骤、测试方法和结果。</w:t>
      </w: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完整源代码：标明团队原创、第三方开源和 AI 辅助部分，附编译与复现说明。</w:t>
      </w: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语音成果：ESP-SR 与 mn6_cn 来源说明、命令词配置、模型分区文件、测试记录和开发板内存报告。</w:t>
      </w: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Android 安装包：Flutter 跨平台作品按照 Android 项目要求提交 APK。</w:t>
      </w: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演示视频：MP4，不超过 5 分钟、150 MB。</w:t>
      </w: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现场实物：语音井下节点、普通井下节点、地面网关、INMP441、MQ-4、MQ-7、LoRa、电源、手机或电脑及备用固件。</w:t>
      </w:r>
    </w:p>
    <w:p>
      <w:pPr>
        <w:pStyle w:val="Heading1"/>
        <w:keepNext/>
        <w:spacing w:before="220" w:after="100"/>
      </w:pPr>
      <w:r>
        <w:rPr>
          <w:rFonts w:ascii="Aptos" w:hAnsi="Aptos" w:eastAsia="等线"/>
          <w:b/>
          <w:color w:val="000000"/>
          <w:sz w:val="30"/>
        </w:rPr>
        <w:t>十四  五分钟视频结构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01"/>
        <w:gridCol w:w="4901"/>
      </w:tblGrid>
      <w:tr>
        <w:trPr>
          <w:tblHeader w:val="true"/>
          <w:cantSplit/>
        </w:trPr>
        <w:tc>
          <w:tcPr>
            <w:tcW w:type="dxa" w:w="1928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7143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0:00—0:25</w:t>
            </w:r>
          </w:p>
        </w:tc>
        <w:tc>
          <w:tcPr>
            <w:tcW w:type="dxa" w:w="714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8"/>
              </w:rPr>
              <w:t>矿山安全痛点、目标用户和项目结论</w:t>
            </w:r>
          </w:p>
        </w:tc>
      </w:tr>
      <w:tr>
        <w:trPr>
          <w:cantSplit/>
        </w:trPr>
        <w:tc>
          <w:tcPr>
            <w:tcW w:type="dxa" w:w="19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0:25—0:55</w:t>
            </w:r>
          </w:p>
        </w:tc>
        <w:tc>
          <w:tcPr>
            <w:tcW w:type="dxa" w:w="714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8"/>
              </w:rPr>
              <w:t>完整实物、ESP-SR 命令词方案和系统数据流</w:t>
            </w:r>
          </w:p>
        </w:tc>
      </w:tr>
      <w:tr>
        <w:trPr>
          <w:cantSplit/>
        </w:trPr>
        <w:tc>
          <w:tcPr>
            <w:tcW w:type="dxa" w:w="19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0:55—1:45</w:t>
            </w:r>
          </w:p>
        </w:tc>
        <w:tc>
          <w:tcPr>
            <w:tcW w:type="dxa" w:w="714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8"/>
              </w:rPr>
              <w:t>现有传感器监测、LoRa、OLED 和手机端</w:t>
            </w:r>
          </w:p>
        </w:tc>
      </w:tr>
      <w:tr>
        <w:trPr>
          <w:cantSplit/>
        </w:trPr>
        <w:tc>
          <w:tcPr>
            <w:tcW w:type="dxa" w:w="19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1:45—3:05</w:t>
            </w:r>
          </w:p>
        </w:tc>
        <w:tc>
          <w:tcPr>
            <w:tcW w:type="dxa" w:w="714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8"/>
              </w:rPr>
              <w:t>断网后说出安全关键词，展示端侧识别、LoRa 事件和地面告警</w:t>
            </w:r>
          </w:p>
        </w:tc>
      </w:tr>
      <w:tr>
        <w:trPr>
          <w:cantSplit/>
        </w:trPr>
        <w:tc>
          <w:tcPr>
            <w:tcW w:type="dxa" w:w="19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3:05—3:40</w:t>
            </w:r>
          </w:p>
        </w:tc>
        <w:tc>
          <w:tcPr>
            <w:tcW w:type="dxa" w:w="714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8"/>
              </w:rPr>
              <w:t>未知词拒识、ACK 与一次重传、恢复公网后的事件同步</w:t>
            </w:r>
          </w:p>
        </w:tc>
      </w:tr>
      <w:tr>
        <w:trPr>
          <w:cantSplit/>
        </w:trPr>
        <w:tc>
          <w:tcPr>
            <w:tcW w:type="dxa" w:w="19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3:40—4:30</w:t>
            </w:r>
          </w:p>
        </w:tc>
        <w:tc>
          <w:tcPr>
            <w:tcW w:type="dxa" w:w="714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8"/>
              </w:rPr>
              <w:t>识别测试、内存占用、响应时间和离线通信指标</w:t>
            </w:r>
          </w:p>
        </w:tc>
      </w:tr>
      <w:tr>
        <w:trPr>
          <w:cantSplit/>
        </w:trPr>
        <w:tc>
          <w:tcPr>
            <w:tcW w:type="dxa" w:w="19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4:30—5:00</w:t>
            </w:r>
          </w:p>
        </w:tc>
        <w:tc>
          <w:tcPr>
            <w:tcW w:type="dxa" w:w="714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8"/>
              </w:rPr>
              <w:t>轻量化创新、矿山应急价值和后续工作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Aptos" w:hAnsi="Aptos" w:eastAsia="等线"/>
          <w:b/>
          <w:color w:val="000000"/>
          <w:sz w:val="30"/>
        </w:rPr>
        <w:t>十五  报名与决赛日期提示</w:t>
      </w:r>
    </w:p>
    <w:p>
      <w:pPr>
        <w:spacing w:before="0" w:after="120" w:line="324" w:lineRule="auto"/>
        <w:ind w:firstLine="420"/>
      </w:pPr>
      <w:r>
        <w:rPr>
          <w:rFonts w:ascii="Aptos" w:hAnsi="Aptos" w:eastAsia="等线"/>
          <w:color w:val="000000"/>
          <w:sz w:val="21"/>
        </w:rPr>
        <w:t>拟定稿列出的节点为：9 月 28 日前报名，10 月 8—10 日提交作品，10 月 21 日前完成区赛评审。拟定稿写决赛答辩为 11 月 14 日，而截至 2026 年 9 月 6 日的大赛官网页面显示为 11 月 15 日，应以后续正式通知为准。</w:t>
      </w:r>
    </w:p>
    <w:p>
      <w:pPr>
        <w:pStyle w:val="Heading1"/>
        <w:keepNext/>
        <w:spacing w:before="220" w:after="100"/>
      </w:pPr>
      <w:r>
        <w:rPr>
          <w:rFonts w:ascii="Aptos" w:hAnsi="Aptos" w:eastAsia="等线"/>
          <w:b/>
          <w:color w:val="000000"/>
          <w:sz w:val="30"/>
        </w:rPr>
        <w:t>十六  项目组当前第一步</w:t>
      </w:r>
    </w:p>
    <w:p>
      <w:pPr>
        <w:spacing w:before="0" w:after="120" w:line="324" w:lineRule="auto"/>
        <w:ind w:firstLine="420"/>
      </w:pPr>
      <w:r>
        <w:rPr>
          <w:rFonts w:ascii="Aptos" w:hAnsi="Aptos" w:eastAsia="等线"/>
          <w:color w:val="000000"/>
          <w:sz w:val="21"/>
        </w:rPr>
        <w:t>先从英文路径打开井下节点 1 工程，依次验证 OLED、MQ-4/MQ-7、INMP441、ESP-SR 和 LoRa。当前没有 LED 和实体按键，测试时先说“屈展”，再在 15 秒内说安全命令。LoRa 接入前将 OLED SCL 固定为 GPIO18，避免与 GPIO9 的 DIO0 冲突；完成节点发送后再修改地面网关解析 DATA 与 VOICE 报文。</w:t>
      </w:r>
    </w:p>
    <w:p>
      <w:pPr>
        <w:spacing w:before="280" w:after="0"/>
      </w:pPr>
      <w:r>
        <w:rPr>
          <w:rFonts w:ascii="Aptos" w:hAnsi="Aptos" w:eastAsia="等线"/>
          <w:b/>
          <w:color w:val="555555"/>
          <w:sz w:val="18"/>
        </w:rPr>
        <w:t>资料依据</w:t>
      </w:r>
    </w:p>
    <w:p>
      <w:pPr>
        <w:spacing w:after="40"/>
      </w:pPr>
      <w:r>
        <w:rPr>
          <w:rFonts w:ascii="Aptos" w:hAnsi="Aptos" w:eastAsia="等线"/>
          <w:color w:val="666666"/>
          <w:sz w:val="17"/>
        </w:rPr>
        <w:t>《2026 年华北五省（市、自治区）及港澳台大学生计算机应用大赛方案（拟定稿）》</w:t>
      </w:r>
    </w:p>
    <w:sectPr w:rsidR="00FC693F" w:rsidRPr="0006063C" w:rsidSect="00034616">
      <w:footerReference w:type="default" r:id="rId9"/>
      <w:pgSz w:w="12240" w:h="15840"/>
      <w:pgMar w:top="1134" w:right="1219" w:bottom="1020" w:left="1219" w:header="454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等线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等线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等线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等线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 w:eastAsia="等线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矿山安全监测系统轻量离线语音识别与 LoRa 通信实施方案</dc:title>
  <dc:subject>ESP32-S3 离线关键词识别 LoRa 矿山安全监测小步创新</dc:subject>
  <dc:creator>python-docx</dc:creator>
  <cp:keywords>华北五省, ESP32-S3, 离线语音识别, LoRa, 矿山安全</cp:keywords>
  <dc:description>适合本科课程设计的离线语音识别与矿井通信方案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