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1D8A1F4" wp14:paraId="7A0EFDAD" wp14:textId="5CE8DED9">
      <w:pPr>
        <w:pStyle w:val="Heading2"/>
        <w:spacing w:before="299" w:beforeAutospacing="off" w:after="299" w:afterAutospacing="off"/>
      </w:pPr>
      <w:r w:rsidRPr="41D8A1F4" w:rsidR="437F5E89">
        <w:rPr>
          <w:rFonts w:ascii="Aptos" w:hAnsi="Aptos" w:eastAsia="Aptos" w:cs="Aptos"/>
          <w:b w:val="1"/>
          <w:bCs w:val="1"/>
          <w:noProof w:val="0"/>
          <w:color w:val="000000" w:themeColor="text1" w:themeTint="FF" w:themeShade="FF"/>
          <w:sz w:val="48"/>
          <w:szCs w:val="48"/>
          <w:lang w:val="en-GB"/>
        </w:rPr>
        <w:t>Project: Slot Booking</w:t>
      </w:r>
      <w:r w:rsidRPr="41D8A1F4" w:rsidR="159F3EC6">
        <w:rPr>
          <w:rFonts w:ascii="Aptos" w:hAnsi="Aptos" w:eastAsia="Aptos" w:cs="Aptos"/>
          <w:b w:val="1"/>
          <w:bCs w:val="1"/>
          <w:noProof w:val="0"/>
          <w:color w:val="000000" w:themeColor="text1" w:themeTint="FF" w:themeShade="FF"/>
          <w:sz w:val="48"/>
          <w:szCs w:val="48"/>
          <w:lang w:val="en-GB"/>
        </w:rPr>
        <w:t xml:space="preserve"> App</w:t>
      </w:r>
      <w:r>
        <w:br/>
      </w:r>
      <w:r w:rsidRPr="41D8A1F4" w:rsidR="63A11CFA">
        <w:rPr>
          <w:rFonts w:ascii="Aptos" w:hAnsi="Aptos" w:eastAsia="Aptos" w:cs="Aptos"/>
          <w:b w:val="1"/>
          <w:bCs w:val="1"/>
          <w:noProof w:val="0"/>
          <w:color w:val="000000" w:themeColor="text1" w:themeTint="FF" w:themeShade="FF"/>
          <w:sz w:val="36"/>
          <w:szCs w:val="36"/>
          <w:lang w:val="en-GB"/>
        </w:rPr>
        <w:t>Overview:</w:t>
      </w:r>
    </w:p>
    <w:p xmlns:wp14="http://schemas.microsoft.com/office/word/2010/wordml" w:rsidP="41D8A1F4" wp14:paraId="4265D093" wp14:textId="0C42EBEF">
      <w:pPr>
        <w:spacing w:before="299" w:beforeAutospacing="off" w:after="299" w:afterAutospacing="off"/>
      </w:pPr>
      <w:r w:rsidRPr="41D8A1F4" w:rsidR="218C5705">
        <w:rPr>
          <w:noProof w:val="0"/>
          <w:lang w:val="en-GB"/>
        </w:rPr>
        <w:t xml:space="preserve">The </w:t>
      </w:r>
      <w:r w:rsidRPr="41D8A1F4" w:rsidR="218C5705">
        <w:rPr>
          <w:b w:val="1"/>
          <w:bCs w:val="1"/>
          <w:noProof w:val="0"/>
          <w:lang w:val="en-GB"/>
        </w:rPr>
        <w:t>Slot Booking App</w:t>
      </w:r>
      <w:r w:rsidRPr="41D8A1F4" w:rsidR="218C5705">
        <w:rPr>
          <w:noProof w:val="0"/>
          <w:lang w:val="en-GB"/>
        </w:rPr>
        <w:t xml:space="preserve"> is a simple web-based scheduling system designed for a software house, allowing employees to reserve daily time slots for playing Tekken 8. The app provides an easy</w:t>
      </w:r>
      <w:r w:rsidRPr="41D8A1F4" w:rsidR="0248F1C2">
        <w:rPr>
          <w:noProof w:val="0"/>
          <w:lang w:val="en-GB"/>
        </w:rPr>
        <w:t xml:space="preserve"> </w:t>
      </w:r>
      <w:r w:rsidRPr="41D8A1F4" w:rsidR="218C5705">
        <w:rPr>
          <w:noProof w:val="0"/>
          <w:lang w:val="en-GB"/>
        </w:rPr>
        <w:t>to</w:t>
      </w:r>
      <w:r w:rsidRPr="41D8A1F4" w:rsidR="02744F1E">
        <w:rPr>
          <w:noProof w:val="0"/>
          <w:lang w:val="en-GB"/>
        </w:rPr>
        <w:t xml:space="preserve"> </w:t>
      </w:r>
      <w:r w:rsidRPr="41D8A1F4" w:rsidR="218C5705">
        <w:rPr>
          <w:noProof w:val="0"/>
          <w:lang w:val="en-GB"/>
        </w:rPr>
        <w:t>use interface where users can view available slots, book them under their department, and see which slots are already taken. To ensure fairness and fresh availability, bookings automatically reset at the end of each day. This helps different teams manage playtime efficiently while keeping the schedule transparent and conflict-free.</w:t>
      </w:r>
      <w:r>
        <w:br/>
      </w:r>
      <w:r>
        <w:br/>
      </w:r>
      <w:r w:rsidRPr="41D8A1F4" w:rsidR="1A1F2FC6">
        <w:rPr>
          <w:rFonts w:ascii="Aptos" w:hAnsi="Aptos" w:eastAsia="Aptos" w:cs="Aptos"/>
          <w:b w:val="1"/>
          <w:bCs w:val="1"/>
          <w:noProof w:val="0"/>
          <w:sz w:val="36"/>
          <w:szCs w:val="36"/>
          <w:lang w:val="en-GB"/>
        </w:rPr>
        <w:t>Functional Requirements</w:t>
      </w:r>
    </w:p>
    <w:p xmlns:wp14="http://schemas.microsoft.com/office/word/2010/wordml" w:rsidP="41D8A1F4" wp14:paraId="5E0EB83E" wp14:textId="13DF0C0E">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41D8A1F4" w:rsidR="1A1F2FC6">
        <w:rPr>
          <w:rFonts w:ascii="Aptos" w:hAnsi="Aptos" w:eastAsia="Aptos" w:cs="Aptos"/>
          <w:b w:val="1"/>
          <w:bCs w:val="1"/>
          <w:noProof w:val="0"/>
          <w:sz w:val="24"/>
          <w:szCs w:val="24"/>
          <w:lang w:val="en-GB"/>
        </w:rPr>
        <w:t xml:space="preserve">User Authentication </w:t>
      </w:r>
    </w:p>
    <w:p xmlns:wp14="http://schemas.microsoft.com/office/word/2010/wordml" w:rsidP="41D8A1F4" wp14:paraId="15A21097" wp14:textId="1363376A">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Users can log in (email/username).</w:t>
      </w:r>
    </w:p>
    <w:p xmlns:wp14="http://schemas.microsoft.com/office/word/2010/wordml" w:rsidP="41D8A1F4" wp14:paraId="5E8407EE" wp14:textId="178E70F8">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 xml:space="preserve">Or just pick department name without strict auth </w:t>
      </w:r>
    </w:p>
    <w:p xmlns:wp14="http://schemas.microsoft.com/office/word/2010/wordml" w:rsidP="41D8A1F4" wp14:paraId="1199867C" wp14:textId="0526D59A">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41D8A1F4" w:rsidR="1A1F2FC6">
        <w:rPr>
          <w:rFonts w:ascii="Aptos" w:hAnsi="Aptos" w:eastAsia="Aptos" w:cs="Aptos"/>
          <w:b w:val="1"/>
          <w:bCs w:val="1"/>
          <w:noProof w:val="0"/>
          <w:sz w:val="24"/>
          <w:szCs w:val="24"/>
          <w:lang w:val="en-GB"/>
        </w:rPr>
        <w:t>Slot Management</w:t>
      </w:r>
    </w:p>
    <w:p xmlns:wp14="http://schemas.microsoft.com/office/word/2010/wordml" w:rsidP="41D8A1F4" wp14:paraId="00B082E9" wp14:textId="1B356AAD">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 xml:space="preserve">Define available time slots </w:t>
      </w:r>
      <w:r w:rsidRPr="41D8A1F4" w:rsidR="74B842D1">
        <w:rPr>
          <w:rFonts w:ascii="Aptos" w:hAnsi="Aptos" w:eastAsia="Aptos" w:cs="Aptos"/>
          <w:noProof w:val="0"/>
          <w:sz w:val="24"/>
          <w:szCs w:val="24"/>
          <w:lang w:val="en-GB"/>
        </w:rPr>
        <w:t xml:space="preserve">e.g </w:t>
      </w:r>
      <w:r w:rsidRPr="41D8A1F4" w:rsidR="1A1F2FC6">
        <w:rPr>
          <w:rFonts w:ascii="Aptos" w:hAnsi="Aptos" w:eastAsia="Aptos" w:cs="Aptos"/>
          <w:noProof w:val="0"/>
          <w:sz w:val="24"/>
          <w:szCs w:val="24"/>
          <w:lang w:val="en-GB"/>
        </w:rPr>
        <w:t>2pm–3pm</w:t>
      </w:r>
    </w:p>
    <w:p xmlns:wp14="http://schemas.microsoft.com/office/word/2010/wordml" w:rsidP="41D8A1F4" wp14:paraId="29489231" wp14:textId="2C1C8564">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Each slot can only be booked once.</w:t>
      </w:r>
    </w:p>
    <w:p xmlns:wp14="http://schemas.microsoft.com/office/word/2010/wordml" w:rsidP="41D8A1F4" wp14:paraId="3669433E" wp14:textId="1C6508DB">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41D8A1F4" w:rsidR="1A1F2FC6">
        <w:rPr>
          <w:rFonts w:ascii="Aptos" w:hAnsi="Aptos" w:eastAsia="Aptos" w:cs="Aptos"/>
          <w:b w:val="1"/>
          <w:bCs w:val="1"/>
          <w:noProof w:val="0"/>
          <w:sz w:val="24"/>
          <w:szCs w:val="24"/>
          <w:lang w:val="en-GB"/>
        </w:rPr>
        <w:t>Booking System</w:t>
      </w:r>
    </w:p>
    <w:p xmlns:wp14="http://schemas.microsoft.com/office/word/2010/wordml" w:rsidP="41D8A1F4" wp14:paraId="11AC8470" wp14:textId="77830395">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Users can book an available slot.</w:t>
      </w:r>
    </w:p>
    <w:p xmlns:wp14="http://schemas.microsoft.com/office/word/2010/wordml" w:rsidP="41D8A1F4" wp14:paraId="09F4DF51" wp14:textId="1EEAAF1A">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Prevent double-booking of the same slot.</w:t>
      </w:r>
    </w:p>
    <w:p xmlns:wp14="http://schemas.microsoft.com/office/word/2010/wordml" w:rsidP="41D8A1F4" wp14:paraId="37340953" wp14:textId="679AC63A">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Users can cancel their booking.</w:t>
      </w:r>
    </w:p>
    <w:p xmlns:wp14="http://schemas.microsoft.com/office/word/2010/wordml" w:rsidP="41D8A1F4" wp14:paraId="48B01BBE" wp14:textId="25493425">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41D8A1F4" w:rsidR="1A1F2FC6">
        <w:rPr>
          <w:rFonts w:ascii="Aptos" w:hAnsi="Aptos" w:eastAsia="Aptos" w:cs="Aptos"/>
          <w:b w:val="1"/>
          <w:bCs w:val="1"/>
          <w:noProof w:val="0"/>
          <w:sz w:val="24"/>
          <w:szCs w:val="24"/>
          <w:lang w:val="en-GB"/>
        </w:rPr>
        <w:t>Booking Details</w:t>
      </w:r>
    </w:p>
    <w:p xmlns:wp14="http://schemas.microsoft.com/office/word/2010/wordml" w:rsidP="41D8A1F4" wp14:paraId="0CA89DAF" wp14:textId="0623D632">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Show which slots are:</w:t>
      </w:r>
    </w:p>
    <w:p xmlns:wp14="http://schemas.microsoft.com/office/word/2010/wordml" w:rsidP="41D8A1F4" wp14:paraId="7697D53B" wp14:textId="4F1FC28C">
      <w:pPr>
        <w:pStyle w:val="ListParagraph"/>
        <w:numPr>
          <w:ilvl w:val="2"/>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Free</w:t>
      </w:r>
    </w:p>
    <w:p xmlns:wp14="http://schemas.microsoft.com/office/word/2010/wordml" w:rsidP="41D8A1F4" wp14:paraId="346BE1C9" wp14:textId="2E6C21BF">
      <w:pPr>
        <w:pStyle w:val="ListParagraph"/>
        <w:numPr>
          <w:ilvl w:val="2"/>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Already booked with department name and player</w:t>
      </w:r>
    </w:p>
    <w:p xmlns:wp14="http://schemas.microsoft.com/office/word/2010/wordml" w:rsidP="41D8A1F4" wp14:paraId="1B15E38A" wp14:textId="1032357E">
      <w:pPr>
        <w:pStyle w:val="ListParagraph"/>
        <w:numPr>
          <w:ilvl w:val="0"/>
          <w:numId w:val="1"/>
        </w:numPr>
        <w:spacing w:before="240" w:beforeAutospacing="off" w:after="240" w:afterAutospacing="off"/>
        <w:rPr>
          <w:rFonts w:ascii="Aptos" w:hAnsi="Aptos" w:eastAsia="Aptos" w:cs="Aptos"/>
          <w:b w:val="1"/>
          <w:bCs w:val="1"/>
          <w:noProof w:val="0"/>
          <w:sz w:val="24"/>
          <w:szCs w:val="24"/>
          <w:lang w:val="en-GB"/>
        </w:rPr>
      </w:pPr>
      <w:r w:rsidRPr="41D8A1F4" w:rsidR="1A1F2FC6">
        <w:rPr>
          <w:rFonts w:ascii="Aptos" w:hAnsi="Aptos" w:eastAsia="Aptos" w:cs="Aptos"/>
          <w:b w:val="1"/>
          <w:bCs w:val="1"/>
          <w:noProof w:val="0"/>
          <w:sz w:val="24"/>
          <w:szCs w:val="24"/>
          <w:lang w:val="en-GB"/>
        </w:rPr>
        <w:t xml:space="preserve">Admin Panel </w:t>
      </w:r>
    </w:p>
    <w:p xmlns:wp14="http://schemas.microsoft.com/office/word/2010/wordml" w:rsidP="41D8A1F4" wp14:paraId="7C2F86A1" wp14:textId="18D1F7B5">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Add/modify available slots.</w:t>
      </w:r>
    </w:p>
    <w:p xmlns:wp14="http://schemas.microsoft.com/office/word/2010/wordml" w:rsidP="41D8A1F4" wp14:paraId="309C30B6" wp14:textId="2201F7B5">
      <w:pPr>
        <w:pStyle w:val="ListParagraph"/>
        <w:numPr>
          <w:ilvl w:val="1"/>
          <w:numId w:val="1"/>
        </w:numPr>
        <w:spacing w:before="240" w:beforeAutospacing="off" w:after="240" w:afterAutospacing="off"/>
        <w:rPr>
          <w:rFonts w:ascii="Aptos" w:hAnsi="Aptos" w:eastAsia="Aptos" w:cs="Aptos"/>
          <w:noProof w:val="0"/>
          <w:sz w:val="24"/>
          <w:szCs w:val="24"/>
          <w:lang w:val="en-GB"/>
        </w:rPr>
      </w:pPr>
      <w:r w:rsidRPr="41D8A1F4" w:rsidR="1A1F2FC6">
        <w:rPr>
          <w:rFonts w:ascii="Aptos" w:hAnsi="Aptos" w:eastAsia="Aptos" w:cs="Aptos"/>
          <w:noProof w:val="0"/>
          <w:sz w:val="24"/>
          <w:szCs w:val="24"/>
          <w:lang w:val="en-GB"/>
        </w:rPr>
        <w:t>Reset bookings (daily/weekly).</w:t>
      </w:r>
    </w:p>
    <w:p xmlns:wp14="http://schemas.microsoft.com/office/word/2010/wordml" w:rsidP="41D8A1F4" wp14:paraId="6E6D80F2" wp14:textId="1B23DBEF">
      <w:pPr>
        <w:pStyle w:val="Normal"/>
        <w:ind w:left="0"/>
        <w:rPr>
          <w:b w:val="1"/>
          <w:bCs w:val="1"/>
          <w:sz w:val="36"/>
          <w:szCs w:val="36"/>
        </w:rPr>
      </w:pPr>
      <w:r w:rsidRPr="41D8A1F4" w:rsidR="20952B91">
        <w:rPr>
          <w:b w:val="1"/>
          <w:bCs w:val="1"/>
          <w:sz w:val="36"/>
          <w:szCs w:val="36"/>
        </w:rPr>
        <w:t>Technical-Requirements</w:t>
      </w:r>
    </w:p>
    <w:p xmlns:wp14="http://schemas.microsoft.com/office/word/2010/wordml" w:rsidP="41D8A1F4" wp14:paraId="4E5906C3" wp14:textId="39E8B67B">
      <w:pPr>
        <w:pStyle w:val="ListParagraph"/>
        <w:numPr>
          <w:ilvl w:val="0"/>
          <w:numId w:val="2"/>
        </w:numPr>
        <w:spacing w:before="240" w:beforeAutospacing="off" w:after="240" w:afterAutospacing="off"/>
        <w:rPr>
          <w:rFonts w:ascii="Aptos" w:hAnsi="Aptos" w:eastAsia="Aptos" w:cs="Aptos"/>
          <w:b w:val="0"/>
          <w:bCs w:val="0"/>
          <w:noProof w:val="0"/>
          <w:sz w:val="24"/>
          <w:szCs w:val="24"/>
          <w:lang w:val="en-GB"/>
        </w:rPr>
      </w:pPr>
      <w:r w:rsidRPr="41D8A1F4" w:rsidR="2B6D2054">
        <w:rPr>
          <w:rFonts w:ascii="Aptos" w:hAnsi="Aptos" w:eastAsia="Aptos" w:cs="Aptos"/>
          <w:b w:val="1"/>
          <w:bCs w:val="1"/>
          <w:noProof w:val="0"/>
          <w:sz w:val="24"/>
          <w:szCs w:val="24"/>
          <w:lang w:val="en-GB"/>
        </w:rPr>
        <w:t>Backend:</w:t>
      </w:r>
      <w:r w:rsidRPr="41D8A1F4" w:rsidR="2B6D2054">
        <w:rPr>
          <w:rFonts w:ascii="Aptos" w:hAnsi="Aptos" w:eastAsia="Aptos" w:cs="Aptos"/>
          <w:b w:val="0"/>
          <w:bCs w:val="0"/>
          <w:noProof w:val="0"/>
          <w:sz w:val="24"/>
          <w:szCs w:val="24"/>
          <w:lang w:val="en-GB"/>
        </w:rPr>
        <w:t>FastAPI</w:t>
      </w:r>
    </w:p>
    <w:p xmlns:wp14="http://schemas.microsoft.com/office/word/2010/wordml" w:rsidP="41D8A1F4" wp14:paraId="21C3249F" wp14:textId="2951D913">
      <w:pPr>
        <w:pStyle w:val="ListParagraph"/>
        <w:numPr>
          <w:ilvl w:val="0"/>
          <w:numId w:val="2"/>
        </w:numPr>
        <w:spacing w:before="240" w:beforeAutospacing="off" w:after="240" w:afterAutospacing="off"/>
        <w:rPr>
          <w:rFonts w:ascii="Aptos" w:hAnsi="Aptos" w:eastAsia="Aptos" w:cs="Aptos"/>
          <w:b w:val="0"/>
          <w:bCs w:val="0"/>
          <w:noProof w:val="0"/>
          <w:sz w:val="24"/>
          <w:szCs w:val="24"/>
          <w:lang w:val="en-GB"/>
        </w:rPr>
      </w:pPr>
      <w:r w:rsidRPr="41D8A1F4" w:rsidR="2B6D2054">
        <w:rPr>
          <w:rFonts w:ascii="Aptos" w:hAnsi="Aptos" w:eastAsia="Aptos" w:cs="Aptos"/>
          <w:b w:val="1"/>
          <w:bCs w:val="1"/>
          <w:noProof w:val="0"/>
          <w:sz w:val="24"/>
          <w:szCs w:val="24"/>
          <w:lang w:val="en-GB"/>
        </w:rPr>
        <w:t>DB</w:t>
      </w:r>
      <w:r w:rsidRPr="41D8A1F4" w:rsidR="2B6D2054">
        <w:rPr>
          <w:rFonts w:ascii="Aptos" w:hAnsi="Aptos" w:eastAsia="Aptos" w:cs="Aptos"/>
          <w:b w:val="0"/>
          <w:bCs w:val="0"/>
          <w:noProof w:val="0"/>
          <w:sz w:val="24"/>
          <w:szCs w:val="24"/>
          <w:lang w:val="en-GB"/>
        </w:rPr>
        <w:t>:PostgresSQL</w:t>
      </w:r>
    </w:p>
    <w:p xmlns:wp14="http://schemas.microsoft.com/office/word/2010/wordml" w:rsidP="41D8A1F4" wp14:paraId="49045677" wp14:textId="7CE916FA">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41D8A1F4" w:rsidR="2B6D2054">
        <w:rPr>
          <w:rFonts w:ascii="Aptos" w:hAnsi="Aptos" w:eastAsia="Aptos" w:cs="Aptos"/>
          <w:b w:val="1"/>
          <w:bCs w:val="1"/>
          <w:noProof w:val="0"/>
          <w:sz w:val="24"/>
          <w:szCs w:val="24"/>
          <w:lang w:val="en-GB"/>
        </w:rPr>
        <w:t>Frontend</w:t>
      </w:r>
      <w:r w:rsidRPr="41D8A1F4" w:rsidR="2B6D2054">
        <w:rPr>
          <w:rFonts w:ascii="Aptos" w:hAnsi="Aptos" w:eastAsia="Aptos" w:cs="Aptos"/>
          <w:noProof w:val="0"/>
          <w:sz w:val="24"/>
          <w:szCs w:val="24"/>
          <w:lang w:val="en-GB"/>
        </w:rPr>
        <w:t>: Simple HTML/JS or React</w:t>
      </w:r>
    </w:p>
    <w:p xmlns:wp14="http://schemas.microsoft.com/office/word/2010/wordml" w:rsidP="41D8A1F4" wp14:paraId="72EA449A" wp14:textId="12C251FC">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41D8A1F4" w:rsidR="2FA9839D">
        <w:rPr>
          <w:rFonts w:ascii="Aptos" w:hAnsi="Aptos" w:eastAsia="Aptos" w:cs="Aptos"/>
          <w:b w:val="1"/>
          <w:bCs w:val="1"/>
          <w:noProof w:val="0"/>
          <w:sz w:val="24"/>
          <w:szCs w:val="24"/>
          <w:lang w:val="en-GB"/>
        </w:rPr>
        <w:t>ScheduledTask</w:t>
      </w:r>
      <w:r w:rsidRPr="41D8A1F4" w:rsidR="2FA9839D">
        <w:rPr>
          <w:rFonts w:ascii="Aptos" w:hAnsi="Aptos" w:eastAsia="Aptos" w:cs="Aptos"/>
          <w:noProof w:val="0"/>
          <w:sz w:val="24"/>
          <w:szCs w:val="24"/>
          <w:lang w:val="en-GB"/>
        </w:rPr>
        <w:t>:Celery</w:t>
      </w:r>
      <w:r w:rsidRPr="41D8A1F4" w:rsidR="2FA9839D">
        <w:rPr>
          <w:rFonts w:ascii="Aptos" w:hAnsi="Aptos" w:eastAsia="Aptos" w:cs="Aptos"/>
          <w:noProof w:val="0"/>
          <w:sz w:val="24"/>
          <w:szCs w:val="24"/>
          <w:lang w:val="en-GB"/>
        </w:rPr>
        <w:t xml:space="preserve"> or </w:t>
      </w:r>
      <w:r w:rsidRPr="41D8A1F4" w:rsidR="2FA9839D">
        <w:rPr>
          <w:rFonts w:ascii="Aptos" w:hAnsi="Aptos" w:eastAsia="Aptos" w:cs="Aptos"/>
          <w:noProof w:val="0"/>
          <w:sz w:val="24"/>
          <w:szCs w:val="24"/>
          <w:lang w:val="en-GB"/>
        </w:rPr>
        <w:t>APScheduler</w:t>
      </w:r>
    </w:p>
    <w:p xmlns:wp14="http://schemas.microsoft.com/office/word/2010/wordml" w:rsidP="41D8A1F4" wp14:paraId="779C933C" wp14:textId="3C26833F">
      <w:pPr>
        <w:pStyle w:val="Heading2"/>
        <w:spacing w:before="299" w:beforeAutospacing="off" w:after="299" w:afterAutospacing="off"/>
        <w:rPr>
          <w:rFonts w:ascii="Aptos" w:hAnsi="Aptos" w:eastAsia="Aptos" w:cs="Aptos"/>
          <w:b w:val="1"/>
          <w:bCs w:val="1"/>
          <w:noProof w:val="0"/>
          <w:color w:val="000000" w:themeColor="text1" w:themeTint="FF" w:themeShade="FF"/>
          <w:sz w:val="36"/>
          <w:szCs w:val="36"/>
          <w:lang w:val="en-GB"/>
        </w:rPr>
      </w:pPr>
      <w:r w:rsidRPr="41D8A1F4" w:rsidR="46EE17AE">
        <w:rPr>
          <w:rFonts w:ascii="Aptos" w:hAnsi="Aptos" w:eastAsia="Aptos" w:cs="Aptos"/>
          <w:b w:val="1"/>
          <w:bCs w:val="1"/>
          <w:noProof w:val="0"/>
          <w:color w:val="000000" w:themeColor="text1" w:themeTint="FF" w:themeShade="FF"/>
          <w:sz w:val="36"/>
          <w:szCs w:val="36"/>
          <w:lang w:val="en-GB"/>
        </w:rPr>
        <w:t>Non-Functional Requirements</w:t>
      </w:r>
    </w:p>
    <w:p xmlns:wp14="http://schemas.microsoft.com/office/word/2010/wordml" w:rsidP="41D8A1F4" wp14:paraId="06DE1D31" wp14:textId="1DC0D611">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41D8A1F4" w:rsidR="7469340C">
        <w:rPr>
          <w:rFonts w:ascii="Aptos" w:hAnsi="Aptos" w:eastAsia="Aptos" w:cs="Aptos"/>
          <w:b w:val="1"/>
          <w:bCs w:val="1"/>
          <w:noProof w:val="0"/>
          <w:sz w:val="24"/>
          <w:szCs w:val="24"/>
          <w:lang w:val="en-GB"/>
        </w:rPr>
        <w:t>Simplicity</w:t>
      </w:r>
      <w:r w:rsidRPr="41D8A1F4" w:rsidR="7469340C">
        <w:rPr>
          <w:rFonts w:ascii="Aptos" w:hAnsi="Aptos" w:eastAsia="Aptos" w:cs="Aptos"/>
          <w:noProof w:val="0"/>
          <w:sz w:val="24"/>
          <w:szCs w:val="24"/>
          <w:lang w:val="en-GB"/>
        </w:rPr>
        <w:t xml:space="preserve"> – Should be easy to use </w:t>
      </w:r>
    </w:p>
    <w:p xmlns:wp14="http://schemas.microsoft.com/office/word/2010/wordml" w:rsidP="41D8A1F4" wp14:paraId="03A2DB57" wp14:textId="033AF295">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41D8A1F4" w:rsidR="7469340C">
        <w:rPr>
          <w:rFonts w:ascii="Aptos" w:hAnsi="Aptos" w:eastAsia="Aptos" w:cs="Aptos"/>
          <w:b w:val="1"/>
          <w:bCs w:val="1"/>
          <w:noProof w:val="0"/>
          <w:sz w:val="24"/>
          <w:szCs w:val="24"/>
          <w:lang w:val="en-GB"/>
        </w:rPr>
        <w:t>Responsiveness</w:t>
      </w:r>
      <w:r w:rsidRPr="41D8A1F4" w:rsidR="7469340C">
        <w:rPr>
          <w:rFonts w:ascii="Aptos" w:hAnsi="Aptos" w:eastAsia="Aptos" w:cs="Aptos"/>
          <w:noProof w:val="0"/>
          <w:sz w:val="24"/>
          <w:szCs w:val="24"/>
          <w:lang w:val="en-GB"/>
        </w:rPr>
        <w:t xml:space="preserve"> – Work on mobile and desktop.</w:t>
      </w:r>
    </w:p>
    <w:p xmlns:wp14="http://schemas.microsoft.com/office/word/2010/wordml" w:rsidP="41D8A1F4" wp14:paraId="6DC1E989" wp14:textId="711F6874">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41D8A1F4" w:rsidR="7469340C">
        <w:rPr>
          <w:rFonts w:ascii="Aptos" w:hAnsi="Aptos" w:eastAsia="Aptos" w:cs="Aptos"/>
          <w:b w:val="1"/>
          <w:bCs w:val="1"/>
          <w:noProof w:val="0"/>
          <w:sz w:val="24"/>
          <w:szCs w:val="24"/>
          <w:lang w:val="en-GB"/>
        </w:rPr>
        <w:t>Concurrency Handling</w:t>
      </w:r>
      <w:r w:rsidRPr="41D8A1F4" w:rsidR="7469340C">
        <w:rPr>
          <w:rFonts w:ascii="Aptos" w:hAnsi="Aptos" w:eastAsia="Aptos" w:cs="Aptos"/>
          <w:noProof w:val="0"/>
          <w:sz w:val="24"/>
          <w:szCs w:val="24"/>
          <w:lang w:val="en-GB"/>
        </w:rPr>
        <w:t xml:space="preserve"> – Prevent two users from booking the same slot at the same time.</w:t>
      </w:r>
    </w:p>
    <w:p xmlns:wp14="http://schemas.microsoft.com/office/word/2010/wordml" w:rsidP="41D8A1F4" wp14:paraId="48153635" wp14:textId="0D704938">
      <w:pPr>
        <w:pStyle w:val="ListParagraph"/>
        <w:numPr>
          <w:ilvl w:val="0"/>
          <w:numId w:val="5"/>
        </w:numPr>
        <w:spacing w:before="240" w:beforeAutospacing="off" w:after="240" w:afterAutospacing="off"/>
        <w:rPr>
          <w:rFonts w:ascii="Aptos" w:hAnsi="Aptos" w:eastAsia="Aptos" w:cs="Aptos"/>
          <w:noProof w:val="0"/>
          <w:sz w:val="24"/>
          <w:szCs w:val="24"/>
          <w:lang w:val="en-GB"/>
        </w:rPr>
      </w:pPr>
      <w:r w:rsidRPr="41D8A1F4" w:rsidR="7469340C">
        <w:rPr>
          <w:rFonts w:ascii="Aptos" w:hAnsi="Aptos" w:eastAsia="Aptos" w:cs="Aptos"/>
          <w:b w:val="1"/>
          <w:bCs w:val="1"/>
          <w:noProof w:val="0"/>
          <w:sz w:val="24"/>
          <w:szCs w:val="24"/>
          <w:lang w:val="en-GB"/>
        </w:rPr>
        <w:t>Persistence</w:t>
      </w:r>
      <w:r w:rsidRPr="41D8A1F4" w:rsidR="7469340C">
        <w:rPr>
          <w:rFonts w:ascii="Aptos" w:hAnsi="Aptos" w:eastAsia="Aptos" w:cs="Aptos"/>
          <w:noProof w:val="0"/>
          <w:sz w:val="24"/>
          <w:szCs w:val="24"/>
          <w:lang w:val="en-GB"/>
        </w:rPr>
        <w:t xml:space="preserve"> – Store bookings in a database so </w:t>
      </w:r>
      <w:r w:rsidRPr="41D8A1F4" w:rsidR="7469340C">
        <w:rPr>
          <w:rFonts w:ascii="Aptos" w:hAnsi="Aptos" w:eastAsia="Aptos" w:cs="Aptos"/>
          <w:noProof w:val="0"/>
          <w:sz w:val="24"/>
          <w:szCs w:val="24"/>
          <w:lang w:val="en-GB"/>
        </w:rPr>
        <w:t>they’re</w:t>
      </w:r>
      <w:r w:rsidRPr="41D8A1F4" w:rsidR="7469340C">
        <w:rPr>
          <w:rFonts w:ascii="Aptos" w:hAnsi="Aptos" w:eastAsia="Aptos" w:cs="Aptos"/>
          <w:noProof w:val="0"/>
          <w:sz w:val="24"/>
          <w:szCs w:val="24"/>
          <w:lang w:val="en-GB"/>
        </w:rPr>
        <w:t xml:space="preserve"> not lost on refresh.</w:t>
      </w:r>
    </w:p>
    <w:p xmlns:wp14="http://schemas.microsoft.com/office/word/2010/wordml" w:rsidP="41D8A1F4" wp14:paraId="7AF27E7C" wp14:textId="093F8F38">
      <w:pPr>
        <w:pStyle w:val="Normal"/>
        <w:spacing w:before="240" w:beforeAutospacing="off" w:after="240" w:afterAutospacing="off"/>
        <w:ind w:left="0"/>
        <w:rPr>
          <w:rFonts w:ascii="Aptos" w:hAnsi="Aptos" w:eastAsia="Aptos" w:cs="Aptos"/>
          <w:b w:val="1"/>
          <w:bCs w:val="1"/>
          <w:noProof w:val="0"/>
          <w:sz w:val="36"/>
          <w:szCs w:val="36"/>
          <w:lang w:val="en-GB"/>
        </w:rPr>
      </w:pPr>
      <w:r w:rsidRPr="41D8A1F4" w:rsidR="01FFD284">
        <w:rPr>
          <w:rFonts w:ascii="Aptos" w:hAnsi="Aptos" w:eastAsia="Aptos" w:cs="Aptos"/>
          <w:b w:val="1"/>
          <w:bCs w:val="1"/>
          <w:noProof w:val="0"/>
          <w:sz w:val="36"/>
          <w:szCs w:val="36"/>
          <w:lang w:val="en-GB"/>
        </w:rPr>
        <w:t>Suggested Features for the App</w:t>
      </w:r>
    </w:p>
    <w:tbl>
      <w:tblPr>
        <w:tblStyle w:val="PlainTable5"/>
        <w:bidiVisual w:val="0"/>
        <w:tblW w:w="0" w:type="auto"/>
        <w:tblInd w:w="-660" w:type="dxa"/>
        <w:tblLayout w:type="fixed"/>
        <w:tblLook w:val="06A0" w:firstRow="1" w:lastRow="0" w:firstColumn="1" w:lastColumn="0" w:noHBand="1" w:noVBand="1"/>
      </w:tblPr>
      <w:tblGrid>
        <w:gridCol w:w="3049"/>
        <w:gridCol w:w="8073"/>
      </w:tblGrid>
      <w:tr w:rsidR="41D8A1F4" w:rsidTr="41D8A1F4" w14:paraId="12A488BA">
        <w:trPr>
          <w:trHeight w:val="300"/>
        </w:trPr>
        <w:tc>
          <w:tcPr>
            <w:cnfStyle w:val="001000000100" w:firstRow="0" w:lastRow="0" w:firstColumn="1" w:lastColumn="0" w:oddVBand="0" w:evenVBand="0" w:oddHBand="0" w:evenHBand="0" w:firstRowFirstColumn="1" w:firstRowLastColumn="0" w:lastRowFirstColumn="0" w:lastRowLastColumn="0"/>
            <w:tcW w:w="3049" w:type="dxa"/>
            <w:tcMar/>
          </w:tcPr>
          <w:p w:rsidR="41D8A1F4" w:rsidP="41D8A1F4" w:rsidRDefault="41D8A1F4" w14:paraId="5258CA84" w14:textId="1B5E77AC">
            <w:pPr>
              <w:spacing w:before="0" w:beforeAutospacing="off" w:after="0" w:afterAutospacing="off"/>
              <w:jc w:val="center"/>
            </w:pPr>
            <w:r w:rsidRPr="41D8A1F4" w:rsidR="41D8A1F4">
              <w:rPr>
                <w:b w:val="1"/>
                <w:bCs w:val="1"/>
              </w:rPr>
              <w:t>Feature</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33AA42D6" w14:textId="1F7BC474">
            <w:pPr>
              <w:spacing w:before="0" w:beforeAutospacing="off" w:after="0" w:afterAutospacing="off"/>
              <w:jc w:val="center"/>
            </w:pPr>
            <w:r w:rsidRPr="41D8A1F4" w:rsidR="41D8A1F4">
              <w:rPr>
                <w:b w:val="1"/>
                <w:bCs w:val="1"/>
              </w:rPr>
              <w:t>Description</w:t>
            </w:r>
          </w:p>
        </w:tc>
      </w:tr>
      <w:tr w:rsidR="41D8A1F4" w:rsidTr="41D8A1F4" w14:paraId="70C830BF">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66C40D26" w14:textId="3D899D66">
            <w:pPr>
              <w:spacing w:before="0" w:beforeAutospacing="off" w:after="0" w:afterAutospacing="off"/>
              <w:rPr>
                <w:b w:val="1"/>
                <w:bCs w:val="1"/>
                <w:i w:val="0"/>
                <w:iCs w:val="0"/>
              </w:rPr>
            </w:pPr>
            <w:r w:rsidRPr="41D8A1F4" w:rsidR="41D8A1F4">
              <w:rPr>
                <w:b w:val="1"/>
                <w:bCs w:val="1"/>
                <w:i w:val="0"/>
                <w:iCs w:val="0"/>
              </w:rPr>
              <w:t>Slot overview dashboard</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79A5BEEE" w14:textId="2DEFACB5">
            <w:pPr>
              <w:spacing w:before="0" w:beforeAutospacing="off" w:after="0" w:afterAutospacing="off"/>
            </w:pPr>
            <w:r w:rsidR="41D8A1F4">
              <w:rPr/>
              <w:t>Display a grid of time slots  with clear visual status.</w:t>
            </w:r>
          </w:p>
        </w:tc>
      </w:tr>
      <w:tr w:rsidR="41D8A1F4" w:rsidTr="41D8A1F4" w14:paraId="69D78317">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72BE91D6" w14:textId="2545EB93">
            <w:pPr>
              <w:spacing w:before="0" w:beforeAutospacing="off" w:after="0" w:afterAutospacing="off"/>
              <w:rPr>
                <w:b w:val="1"/>
                <w:bCs w:val="1"/>
                <w:i w:val="0"/>
                <w:iCs w:val="0"/>
              </w:rPr>
            </w:pPr>
            <w:r w:rsidRPr="41D8A1F4" w:rsidR="41D8A1F4">
              <w:rPr>
                <w:b w:val="1"/>
                <w:bCs w:val="1"/>
                <w:i w:val="0"/>
                <w:iCs w:val="0"/>
              </w:rPr>
              <w:t>Booking modal/dialog</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22EE1FA7" w14:textId="3608322C">
            <w:pPr>
              <w:spacing w:before="0" w:beforeAutospacing="off" w:after="0" w:afterAutospacing="off"/>
            </w:pPr>
            <w:r w:rsidR="41D8A1F4">
              <w:rPr/>
              <w:t>Clicking opens a dialog to confirm booking; shows which department is booking.</w:t>
            </w:r>
          </w:p>
        </w:tc>
      </w:tr>
      <w:tr w:rsidR="41D8A1F4" w:rsidTr="41D8A1F4" w14:paraId="4C050DAA">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66D0A9B9" w14:textId="3AFF5C60">
            <w:pPr>
              <w:spacing w:before="0" w:beforeAutospacing="off" w:after="0" w:afterAutospacing="off"/>
              <w:rPr>
                <w:b w:val="1"/>
                <w:bCs w:val="1"/>
                <w:i w:val="0"/>
                <w:iCs w:val="0"/>
              </w:rPr>
            </w:pPr>
            <w:r w:rsidRPr="41D8A1F4" w:rsidR="41D8A1F4">
              <w:rPr>
                <w:b w:val="1"/>
                <w:bCs w:val="1"/>
                <w:i w:val="0"/>
                <w:iCs w:val="0"/>
              </w:rPr>
              <w:t>Tooltip or detail pane</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7F234826" w14:textId="11260AB3">
            <w:pPr>
              <w:spacing w:before="0" w:beforeAutospacing="off" w:after="0" w:afterAutospacing="off"/>
            </w:pPr>
            <w:r w:rsidR="41D8A1F4">
              <w:rPr/>
              <w:t>Hover or tap on booked slots to see who booked and department info.</w:t>
            </w:r>
          </w:p>
        </w:tc>
      </w:tr>
      <w:tr w:rsidR="41D8A1F4" w:rsidTr="41D8A1F4" w14:paraId="6B1DD49D">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3504AD5E" w14:textId="700A25E9">
            <w:pPr>
              <w:spacing w:before="0" w:beforeAutospacing="off" w:after="0" w:afterAutospacing="off"/>
              <w:rPr>
                <w:b w:val="1"/>
                <w:bCs w:val="1"/>
                <w:i w:val="0"/>
                <w:iCs w:val="0"/>
              </w:rPr>
            </w:pPr>
            <w:r w:rsidRPr="41D8A1F4" w:rsidR="41D8A1F4">
              <w:rPr>
                <w:b w:val="1"/>
                <w:bCs w:val="1"/>
                <w:i w:val="0"/>
                <w:iCs w:val="0"/>
              </w:rPr>
              <w:t>Filter by department/user</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330F02E0" w14:textId="76E8B5E2">
            <w:pPr>
              <w:spacing w:before="0" w:beforeAutospacing="off" w:after="0" w:afterAutospacing="off"/>
            </w:pPr>
            <w:r w:rsidR="41D8A1F4">
              <w:rPr/>
              <w:t>Show slots booked by a specific department or allow filtering.</w:t>
            </w:r>
          </w:p>
        </w:tc>
      </w:tr>
      <w:tr w:rsidR="41D8A1F4" w:rsidTr="41D8A1F4" w14:paraId="39C1023E">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54C881EC" w14:textId="5C6B7490">
            <w:pPr>
              <w:spacing w:before="0" w:beforeAutospacing="off" w:after="0" w:afterAutospacing="off"/>
              <w:rPr>
                <w:b w:val="1"/>
                <w:bCs w:val="1"/>
                <w:i w:val="0"/>
                <w:iCs w:val="0"/>
              </w:rPr>
            </w:pPr>
            <w:r w:rsidRPr="41D8A1F4" w:rsidR="41D8A1F4">
              <w:rPr>
                <w:b w:val="1"/>
                <w:bCs w:val="1"/>
                <w:i w:val="0"/>
                <w:iCs w:val="0"/>
              </w:rPr>
              <w:t>Creation &amp; editing</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08CFD86F" w14:textId="214C8E18">
            <w:pPr>
              <w:spacing w:before="0" w:beforeAutospacing="off" w:after="0" w:afterAutospacing="off"/>
            </w:pPr>
            <w:r w:rsidR="41D8A1F4">
              <w:rPr/>
              <w:t>Admins can create, edit, or delete time slots directly from interface.</w:t>
            </w:r>
          </w:p>
        </w:tc>
      </w:tr>
      <w:tr w:rsidR="41D8A1F4" w:rsidTr="41D8A1F4" w14:paraId="3656EFC9">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750A7A73" w14:textId="72529351">
            <w:pPr>
              <w:spacing w:before="0" w:beforeAutospacing="off" w:after="0" w:afterAutospacing="off"/>
              <w:rPr>
                <w:b w:val="1"/>
                <w:bCs w:val="1"/>
                <w:i w:val="0"/>
                <w:iCs w:val="0"/>
              </w:rPr>
            </w:pPr>
            <w:r w:rsidRPr="41D8A1F4" w:rsidR="41D8A1F4">
              <w:rPr>
                <w:b w:val="1"/>
                <w:bCs w:val="1"/>
                <w:i w:val="0"/>
                <w:iCs w:val="0"/>
              </w:rPr>
              <w:t>Booking conflict handling</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2773FB4D" w14:textId="473F8A81">
            <w:pPr>
              <w:spacing w:before="0" w:beforeAutospacing="off" w:after="0" w:afterAutospacing="off"/>
            </w:pPr>
            <w:r w:rsidR="41D8A1F4">
              <w:rPr/>
              <w:t>Prevent double-booking by disabling simultaneous clicks during bookings.</w:t>
            </w:r>
          </w:p>
        </w:tc>
      </w:tr>
      <w:tr w:rsidR="41D8A1F4" w:rsidTr="41D8A1F4" w14:paraId="784123EF">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2287E3FB" w14:textId="1BC7BED9">
            <w:pPr>
              <w:spacing w:before="0" w:beforeAutospacing="off" w:after="0" w:afterAutospacing="off"/>
              <w:rPr>
                <w:b w:val="1"/>
                <w:bCs w:val="1"/>
                <w:i w:val="0"/>
                <w:iCs w:val="0"/>
              </w:rPr>
            </w:pPr>
            <w:r w:rsidRPr="41D8A1F4" w:rsidR="41D8A1F4">
              <w:rPr>
                <w:b w:val="1"/>
                <w:bCs w:val="1"/>
                <w:i w:val="0"/>
                <w:iCs w:val="0"/>
              </w:rPr>
              <w:t>Visual feedback</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532B2EE3" w14:textId="216D0B55">
            <w:pPr>
              <w:spacing w:before="0" w:beforeAutospacing="off" w:after="0" w:afterAutospacing="off"/>
            </w:pPr>
            <w:r w:rsidR="41D8A1F4">
              <w:rPr/>
              <w:t>Show loading indicator when booking actions are in progress.</w:t>
            </w:r>
          </w:p>
        </w:tc>
      </w:tr>
      <w:tr w:rsidR="41D8A1F4" w:rsidTr="41D8A1F4" w14:paraId="68E15A4E">
        <w:trPr>
          <w:trHeight w:val="300"/>
        </w:trPr>
        <w:tc>
          <w:tcPr>
            <w:cnfStyle w:val="001000000000" w:firstRow="0" w:lastRow="0" w:firstColumn="1" w:lastColumn="0" w:oddVBand="0" w:evenVBand="0" w:oddHBand="0" w:evenHBand="0" w:firstRowFirstColumn="0" w:firstRowLastColumn="0" w:lastRowFirstColumn="0" w:lastRowLastColumn="0"/>
            <w:tcW w:w="3049" w:type="dxa"/>
            <w:tcMar/>
          </w:tcPr>
          <w:p w:rsidR="41D8A1F4" w:rsidP="41D8A1F4" w:rsidRDefault="41D8A1F4" w14:paraId="2242756A" w14:textId="77A09942">
            <w:pPr>
              <w:spacing w:before="0" w:beforeAutospacing="off" w:after="0" w:afterAutospacing="off"/>
              <w:rPr>
                <w:b w:val="1"/>
                <w:bCs w:val="1"/>
                <w:i w:val="0"/>
                <w:iCs w:val="0"/>
              </w:rPr>
            </w:pPr>
            <w:r w:rsidRPr="41D8A1F4" w:rsidR="41D8A1F4">
              <w:rPr>
                <w:b w:val="1"/>
                <w:bCs w:val="1"/>
                <w:i w:val="0"/>
                <w:iCs w:val="0"/>
              </w:rPr>
              <w:t>Optional calendar integration</w:t>
            </w:r>
          </w:p>
        </w:tc>
        <w:tc>
          <w:tcPr>
            <w:cnfStyle w:val="000000000000" w:firstRow="0" w:lastRow="0" w:firstColumn="0" w:lastColumn="0" w:oddVBand="0" w:evenVBand="0" w:oddHBand="0" w:evenHBand="0" w:firstRowFirstColumn="0" w:firstRowLastColumn="0" w:lastRowFirstColumn="0" w:lastRowLastColumn="0"/>
            <w:tcW w:w="8073" w:type="dxa"/>
            <w:tcMar/>
          </w:tcPr>
          <w:p w:rsidR="41D8A1F4" w:rsidP="41D8A1F4" w:rsidRDefault="41D8A1F4" w14:paraId="5F27B1EB" w14:textId="6B4F0F1E">
            <w:pPr>
              <w:spacing w:before="0" w:beforeAutospacing="off" w:after="0" w:afterAutospacing="off"/>
            </w:pPr>
            <w:r w:rsidR="41D8A1F4">
              <w:rPr/>
              <w:t>Sync</w:t>
            </w:r>
            <w:r w:rsidR="41D8A1F4">
              <w:rPr/>
              <w:t xml:space="preserve"> with department calendars or export bookings.</w:t>
            </w:r>
          </w:p>
          <w:p w:rsidR="41D8A1F4" w:rsidP="41D8A1F4" w:rsidRDefault="41D8A1F4" w14:paraId="27CDAEE0" w14:textId="5FEF07B7">
            <w:pPr>
              <w:pStyle w:val="Normal"/>
              <w:spacing w:before="0" w:beforeAutospacing="off" w:after="0" w:afterAutospacing="off"/>
            </w:pPr>
          </w:p>
        </w:tc>
      </w:tr>
    </w:tbl>
    <w:p xmlns:wp14="http://schemas.microsoft.com/office/word/2010/wordml" w:rsidP="41D8A1F4" wp14:paraId="672DD69B" wp14:textId="7664D3C2">
      <w:pPr>
        <w:spacing w:before="240" w:beforeAutospacing="off" w:after="240" w:afterAutospacing="off"/>
        <w:ind w:left="0"/>
      </w:pPr>
      <w:r w:rsidR="1ACD1382">
        <w:drawing>
          <wp:inline xmlns:wp14="http://schemas.microsoft.com/office/word/2010/wordprocessingDrawing" wp14:editId="3214C6FC" wp14:anchorId="77156025">
            <wp:extent cx="5724525" cy="3352800"/>
            <wp:effectExtent l="0" t="0" r="0" b="0"/>
            <wp:docPr id="14324541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2454100" name=""/>
                    <pic:cNvPicPr/>
                  </pic:nvPicPr>
                  <pic:blipFill>
                    <a:blip xmlns:r="http://schemas.openxmlformats.org/officeDocument/2006/relationships" r:embed="rId1963963530">
                      <a:extLst>
                        <a:ext xmlns:a="http://schemas.openxmlformats.org/drawingml/2006/main" uri="{28A0092B-C50C-407E-A947-70E740481C1C}">
                          <a14:useLocalDpi xmlns:a14="http://schemas.microsoft.com/office/drawing/2010/main" val="0"/>
                        </a:ext>
                      </a:extLst>
                    </a:blip>
                    <a:stretch>
                      <a:fillRect/>
                    </a:stretch>
                  </pic:blipFill>
                  <pic:spPr>
                    <a:xfrm>
                      <a:off x="0" y="0"/>
                      <a:ext cx="5724525" cy="3352800"/>
                    </a:xfrm>
                    <a:prstGeom prst="rect">
                      <a:avLst/>
                    </a:prstGeom>
                  </pic:spPr>
                </pic:pic>
              </a:graphicData>
            </a:graphic>
          </wp:inline>
        </w:drawing>
      </w:r>
      <w:r>
        <w:br/>
      </w:r>
      <w:r>
        <w:br/>
      </w:r>
    </w:p>
    <w:p xmlns:wp14="http://schemas.microsoft.com/office/word/2010/wordml" w:rsidP="41D8A1F4" wp14:paraId="5E5787A5" wp14:textId="2B23C3DB">
      <w:pPr>
        <w:rPr>
          <w:b w:val="1"/>
          <w:bCs w:val="1"/>
          <w:sz w:val="36"/>
          <w:szCs w:val="3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453aa11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224e8e1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228a0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639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8987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1CE15"/>
    <w:rsid w:val="01FFD284"/>
    <w:rsid w:val="0248F1C2"/>
    <w:rsid w:val="02744F1E"/>
    <w:rsid w:val="052C9D8A"/>
    <w:rsid w:val="054BAC99"/>
    <w:rsid w:val="06A43960"/>
    <w:rsid w:val="07096DD0"/>
    <w:rsid w:val="090B3D5C"/>
    <w:rsid w:val="0E4AB4DC"/>
    <w:rsid w:val="0FE970E2"/>
    <w:rsid w:val="1542E4C1"/>
    <w:rsid w:val="159F3EC6"/>
    <w:rsid w:val="175357D2"/>
    <w:rsid w:val="17C5571A"/>
    <w:rsid w:val="1A1F2FC6"/>
    <w:rsid w:val="1ACD1382"/>
    <w:rsid w:val="1C579A27"/>
    <w:rsid w:val="1C7F7B99"/>
    <w:rsid w:val="20952B91"/>
    <w:rsid w:val="218C5705"/>
    <w:rsid w:val="2329F51E"/>
    <w:rsid w:val="23EEEC64"/>
    <w:rsid w:val="242DB2F0"/>
    <w:rsid w:val="2B6D2054"/>
    <w:rsid w:val="2FA9839D"/>
    <w:rsid w:val="3952C2AF"/>
    <w:rsid w:val="39F945DB"/>
    <w:rsid w:val="39F945DB"/>
    <w:rsid w:val="3A0A98BF"/>
    <w:rsid w:val="3AC85D09"/>
    <w:rsid w:val="3D42AB2D"/>
    <w:rsid w:val="407F7BE8"/>
    <w:rsid w:val="41CCA864"/>
    <w:rsid w:val="41D8A1F4"/>
    <w:rsid w:val="437F5E89"/>
    <w:rsid w:val="441FC7CC"/>
    <w:rsid w:val="462C51B0"/>
    <w:rsid w:val="46E95856"/>
    <w:rsid w:val="46EE17AE"/>
    <w:rsid w:val="475840C8"/>
    <w:rsid w:val="49304329"/>
    <w:rsid w:val="4AA1CE15"/>
    <w:rsid w:val="516D1C4F"/>
    <w:rsid w:val="57C03FA2"/>
    <w:rsid w:val="57C03FA2"/>
    <w:rsid w:val="5C093C75"/>
    <w:rsid w:val="5CF0405C"/>
    <w:rsid w:val="5CF17268"/>
    <w:rsid w:val="5D372A8D"/>
    <w:rsid w:val="6247D7B7"/>
    <w:rsid w:val="62D9D97C"/>
    <w:rsid w:val="62F1B272"/>
    <w:rsid w:val="63A11CFA"/>
    <w:rsid w:val="690E1531"/>
    <w:rsid w:val="6C86A3E6"/>
    <w:rsid w:val="6DE1CA35"/>
    <w:rsid w:val="6E4DEB5A"/>
    <w:rsid w:val="736B617E"/>
    <w:rsid w:val="74400FFE"/>
    <w:rsid w:val="7469340C"/>
    <w:rsid w:val="74B4F1C7"/>
    <w:rsid w:val="74B842D1"/>
    <w:rsid w:val="74D321E6"/>
    <w:rsid w:val="74D321E6"/>
    <w:rsid w:val="759407B9"/>
    <w:rsid w:val="75BF5382"/>
    <w:rsid w:val="772E2D33"/>
    <w:rsid w:val="77387769"/>
    <w:rsid w:val="77B68858"/>
    <w:rsid w:val="7B186C59"/>
    <w:rsid w:val="7C9E6091"/>
    <w:rsid w:val="7F3D0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CE15"/>
  <w15:chartTrackingRefBased/>
  <w15:docId w15:val="{5F885FCF-92C9-4887-8088-871116FD64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1D8A1F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Id1963963530" /><Relationship Type="http://schemas.openxmlformats.org/officeDocument/2006/relationships/numbering" Target="/word/numbering.xml" Id="R3c8d98109b10496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ayesha afzaal</dc:creator>
  <keywords/>
  <dc:description/>
  <lastModifiedBy>ayesha afzaal</lastModifiedBy>
  <revision>2</revision>
  <dcterms:created xsi:type="dcterms:W3CDTF">2025-08-20T10:47:24.0508786Z</dcterms:created>
  <dcterms:modified xsi:type="dcterms:W3CDTF">2025-08-20T12:07:42.6422721Z</dcterms:modified>
</coreProperties>
</file>