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375"/>
        <w:tblW w:w="9467" w:type="dxa"/>
        <w:tblBorders>
          <w:top w:val="doubleWave" w:sz="6" w:space="0" w:color="auto"/>
          <w:left w:val="doubleWave" w:sz="6" w:space="0" w:color="auto"/>
          <w:bottom w:val="doubleWave" w:sz="6" w:space="0" w:color="auto"/>
          <w:right w:val="doubleWave" w:sz="6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67"/>
      </w:tblGrid>
      <w:tr w:rsidR="005068D4" w:rsidRPr="00D80EF6" w:rsidTr="005068D4">
        <w:trPr>
          <w:trHeight w:val="1035"/>
        </w:trPr>
        <w:tc>
          <w:tcPr>
            <w:tcW w:w="9467" w:type="dxa"/>
          </w:tcPr>
          <w:p w:rsidR="005068D4" w:rsidRPr="00D80EF6" w:rsidRDefault="00396CF6" w:rsidP="00396CF6">
            <w:pPr>
              <w:jc w:val="center"/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1 варыянт</w:t>
            </w:r>
          </w:p>
          <w:p w:rsidR="005068D4" w:rsidRPr="00D80EF6" w:rsidRDefault="005068D4" w:rsidP="005068D4">
            <w:p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Знайдзіце  сказы з адасобленымі прыдаткамі. Спішыце іх і расстаўце знакі прыпынку.</w:t>
            </w:r>
          </w:p>
          <w:p w:rsidR="005068D4" w:rsidRPr="00D80EF6" w:rsidRDefault="005068D4" w:rsidP="005068D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Сцяпана як смелага салдата часта пасылалі ў разведку.</w:t>
            </w:r>
          </w:p>
          <w:p w:rsidR="005068D4" w:rsidRPr="00D80EF6" w:rsidRDefault="005068D4" w:rsidP="005068D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Будзем гэта значыць лячыцца ці адпачываць?</w:t>
            </w:r>
          </w:p>
          <w:p w:rsidR="005068D4" w:rsidRPr="00D80EF6" w:rsidRDefault="005068D4" w:rsidP="005068D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Па-мойму я не паспею вывучыць ролю…</w:t>
            </w:r>
          </w:p>
          <w:p w:rsidR="005068D4" w:rsidRPr="00D80EF6" w:rsidRDefault="005068D4" w:rsidP="005068D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Чорны бусел ці інакш бацян любіць глуш і векавыя нетры.</w:t>
            </w:r>
          </w:p>
          <w:p w:rsidR="005068D4" w:rsidRPr="00D80EF6" w:rsidRDefault="005068D4" w:rsidP="005068D4">
            <w:p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 xml:space="preserve"> </w:t>
            </w:r>
          </w:p>
          <w:p w:rsidR="005068D4" w:rsidRPr="00D80EF6" w:rsidRDefault="005068D4" w:rsidP="005068D4">
            <w:pPr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</w:tr>
    </w:tbl>
    <w:p w:rsidR="004B7833" w:rsidRPr="00D80EF6" w:rsidRDefault="004B7833" w:rsidP="004B7833">
      <w:pPr>
        <w:ind w:left="360"/>
        <w:rPr>
          <w:rFonts w:ascii="Times New Roman" w:hAnsi="Times New Roman" w:cs="Times New Roman"/>
          <w:sz w:val="24"/>
          <w:lang w:val="be-BY"/>
        </w:rPr>
      </w:pPr>
    </w:p>
    <w:tbl>
      <w:tblPr>
        <w:tblStyle w:val="a3"/>
        <w:tblW w:w="9486" w:type="dxa"/>
        <w:tblInd w:w="-34" w:type="dxa"/>
        <w:tblBorders>
          <w:top w:val="doubleWave" w:sz="6" w:space="0" w:color="auto"/>
          <w:left w:val="doubleWave" w:sz="6" w:space="0" w:color="auto"/>
          <w:bottom w:val="doubleWave" w:sz="6" w:space="0" w:color="auto"/>
          <w:right w:val="doubleWave" w:sz="6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86"/>
      </w:tblGrid>
      <w:tr w:rsidR="005068D4" w:rsidRPr="00D80EF6" w:rsidTr="005068D4">
        <w:trPr>
          <w:trHeight w:val="597"/>
        </w:trPr>
        <w:tc>
          <w:tcPr>
            <w:tcW w:w="9486" w:type="dxa"/>
          </w:tcPr>
          <w:p w:rsidR="005068D4" w:rsidRPr="00D80EF6" w:rsidRDefault="00396CF6" w:rsidP="00396CF6">
            <w:pPr>
              <w:jc w:val="center"/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2 варыянт</w:t>
            </w:r>
          </w:p>
          <w:p w:rsidR="005068D4" w:rsidRPr="00D80EF6" w:rsidRDefault="005068D4" w:rsidP="005068D4">
            <w:p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 xml:space="preserve"> </w:t>
            </w:r>
            <w:r w:rsidRPr="00D80EF6">
              <w:rPr>
                <w:rFonts w:ascii="Times New Roman" w:hAnsi="Times New Roman" w:cs="Times New Roman"/>
                <w:sz w:val="24"/>
              </w:rPr>
              <w:t>З</w:t>
            </w: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найдзіце сказы з  адасобленымі  азначэннямі. Спішыце іх і расстаўце знакі прыпынку.</w:t>
            </w:r>
          </w:p>
          <w:p w:rsidR="005068D4" w:rsidRPr="00D80EF6" w:rsidRDefault="005068D4" w:rsidP="005068D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Стомленыя пасля  пераходу байцы раскінулі лагер у гушчары лесу.</w:t>
            </w:r>
          </w:p>
          <w:p w:rsidR="005068D4" w:rsidRPr="00D80EF6" w:rsidRDefault="005068D4" w:rsidP="005068D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Месяц яркі і круглы плыў над зямлёй.</w:t>
            </w:r>
          </w:p>
          <w:p w:rsidR="005068D4" w:rsidRPr="00D80EF6" w:rsidRDefault="005068D4" w:rsidP="005068D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Па сцкжцы роднай Беларусі з табой я ночка паплыву.</w:t>
            </w:r>
          </w:p>
          <w:p w:rsidR="005068D4" w:rsidRPr="00D80EF6" w:rsidRDefault="005068D4" w:rsidP="005068D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Мінае год за годам а тыя словы што сказаў бацька не забываюцца.</w:t>
            </w:r>
          </w:p>
          <w:p w:rsidR="005068D4" w:rsidRPr="00D80EF6" w:rsidRDefault="005068D4" w:rsidP="004B7833">
            <w:pPr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</w:tr>
      <w:tr w:rsidR="005068D4" w:rsidRPr="00D80EF6" w:rsidTr="005068D4">
        <w:trPr>
          <w:trHeight w:val="218"/>
        </w:trPr>
        <w:tc>
          <w:tcPr>
            <w:tcW w:w="9486" w:type="dxa"/>
          </w:tcPr>
          <w:p w:rsidR="005068D4" w:rsidRPr="00D80EF6" w:rsidRDefault="005068D4" w:rsidP="005068D4">
            <w:pPr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</w:tr>
      <w:tr w:rsidR="005068D4" w:rsidRPr="00D80EF6" w:rsidTr="009C79E2">
        <w:trPr>
          <w:trHeight w:val="80"/>
        </w:trPr>
        <w:tc>
          <w:tcPr>
            <w:tcW w:w="9486" w:type="dxa"/>
          </w:tcPr>
          <w:p w:rsidR="005068D4" w:rsidRPr="00D80EF6" w:rsidRDefault="005068D4" w:rsidP="005068D4">
            <w:pPr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</w:tr>
    </w:tbl>
    <w:p w:rsidR="005068D4" w:rsidRPr="00D80EF6" w:rsidRDefault="005068D4" w:rsidP="004B7833">
      <w:pPr>
        <w:ind w:left="360"/>
        <w:rPr>
          <w:rFonts w:ascii="Times New Roman" w:hAnsi="Times New Roman" w:cs="Times New Roman"/>
          <w:sz w:val="24"/>
          <w:lang w:val="be-BY"/>
        </w:rPr>
      </w:pPr>
    </w:p>
    <w:tbl>
      <w:tblPr>
        <w:tblStyle w:val="a3"/>
        <w:tblW w:w="9558" w:type="dxa"/>
        <w:tblInd w:w="-34" w:type="dxa"/>
        <w:tblBorders>
          <w:top w:val="doubleWave" w:sz="6" w:space="0" w:color="auto"/>
          <w:left w:val="doubleWave" w:sz="6" w:space="0" w:color="auto"/>
          <w:bottom w:val="doubleWave" w:sz="6" w:space="0" w:color="auto"/>
          <w:right w:val="doubleWave" w:sz="6" w:space="0" w:color="auto"/>
          <w:insideH w:val="doubleWave" w:sz="6" w:space="0" w:color="auto"/>
          <w:insideV w:val="doubleWave" w:sz="6" w:space="0" w:color="auto"/>
        </w:tblBorders>
        <w:tblLook w:val="04A0"/>
      </w:tblPr>
      <w:tblGrid>
        <w:gridCol w:w="9558"/>
      </w:tblGrid>
      <w:tr w:rsidR="009C79E2" w:rsidRPr="00D80EF6" w:rsidTr="009C79E2">
        <w:trPr>
          <w:trHeight w:val="931"/>
        </w:trPr>
        <w:tc>
          <w:tcPr>
            <w:tcW w:w="9558" w:type="dxa"/>
          </w:tcPr>
          <w:p w:rsidR="009C79E2" w:rsidRPr="00D80EF6" w:rsidRDefault="00396CF6" w:rsidP="00396CF6">
            <w:pPr>
              <w:jc w:val="center"/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3 варыянт</w:t>
            </w:r>
          </w:p>
          <w:p w:rsidR="009C79E2" w:rsidRPr="00D80EF6" w:rsidRDefault="009C79E2" w:rsidP="009C79E2">
            <w:p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Знайдзіце сказы з адасобленымі дапаўненнямі. Спішыце іх і расстаўце знакі прыпынку.</w:t>
            </w:r>
          </w:p>
          <w:p w:rsidR="009C79E2" w:rsidRPr="00D80EF6" w:rsidRDefault="009C79E2" w:rsidP="009C79E2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Многія асабліва мужчыны так і не вярнуліся з вайны.</w:t>
            </w:r>
          </w:p>
          <w:p w:rsidR="009C79E2" w:rsidRPr="00D80EF6" w:rsidRDefault="009C79E2" w:rsidP="009C79E2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Мой горад як казаячн палац.</w:t>
            </w:r>
          </w:p>
          <w:p w:rsidR="009C79E2" w:rsidRPr="00D80EF6" w:rsidRDefault="009C79E2" w:rsidP="009C79E2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 xml:space="preserve">Іван Васільевіч ішоў не спяшаючыся. </w:t>
            </w:r>
          </w:p>
          <w:p w:rsidR="009C79E2" w:rsidRPr="00D80EF6" w:rsidRDefault="009C79E2" w:rsidP="009C79E2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Уперадзе каля самай дарогі стаяў лясок пераважна бярозавы.</w:t>
            </w:r>
          </w:p>
          <w:p w:rsidR="009C79E2" w:rsidRPr="00D80EF6" w:rsidRDefault="009C79E2" w:rsidP="009C79E2">
            <w:pPr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</w:tr>
    </w:tbl>
    <w:p w:rsidR="009C79E2" w:rsidRPr="00D80EF6" w:rsidRDefault="009C79E2" w:rsidP="009C79E2">
      <w:pPr>
        <w:ind w:left="360"/>
        <w:rPr>
          <w:rFonts w:ascii="Times New Roman" w:hAnsi="Times New Roman" w:cs="Times New Roman"/>
          <w:sz w:val="24"/>
          <w:lang w:val="be-BY"/>
        </w:rPr>
      </w:pPr>
    </w:p>
    <w:tbl>
      <w:tblPr>
        <w:tblStyle w:val="a3"/>
        <w:tblW w:w="9498" w:type="dxa"/>
        <w:tblInd w:w="-34" w:type="dxa"/>
        <w:tblBorders>
          <w:top w:val="doubleWave" w:sz="6" w:space="0" w:color="auto"/>
          <w:left w:val="doubleWave" w:sz="6" w:space="0" w:color="auto"/>
          <w:bottom w:val="doubleWave" w:sz="6" w:space="0" w:color="auto"/>
          <w:right w:val="doubleWave" w:sz="6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98"/>
      </w:tblGrid>
      <w:tr w:rsidR="009C79E2" w:rsidRPr="00D80EF6" w:rsidTr="009C79E2">
        <w:trPr>
          <w:trHeight w:val="798"/>
        </w:trPr>
        <w:tc>
          <w:tcPr>
            <w:tcW w:w="9498" w:type="dxa"/>
          </w:tcPr>
          <w:p w:rsidR="009C79E2" w:rsidRPr="00D80EF6" w:rsidRDefault="00396CF6" w:rsidP="00396CF6">
            <w:pPr>
              <w:ind w:left="360"/>
              <w:jc w:val="center"/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4 варыянт</w:t>
            </w:r>
          </w:p>
          <w:p w:rsidR="009C79E2" w:rsidRPr="00D80EF6" w:rsidRDefault="009C79E2" w:rsidP="009C79E2">
            <w:p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Знайдзіце сказы з адасобленымі акалічнасцямі. Спішыце іх і расстаўце знакі прыпынку.</w:t>
            </w:r>
          </w:p>
          <w:p w:rsidR="009C79E2" w:rsidRPr="00D80EF6" w:rsidRDefault="009C79E2" w:rsidP="009C79E2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 xml:space="preserve"> Не змаўкаючы гула завіруха.</w:t>
            </w:r>
          </w:p>
          <w:p w:rsidR="009C79E2" w:rsidRPr="00D80EF6" w:rsidRDefault="009C79E2" w:rsidP="009C79E2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На свеце ўсё знойдзеш апрача бацькі і маці.</w:t>
            </w:r>
          </w:p>
          <w:p w:rsidR="009C79E2" w:rsidRPr="00D80EF6" w:rsidRDefault="009C79E2" w:rsidP="009C79E2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Нягледзячы на трывожны час рынак жыў сваім звычайным жыццём.</w:t>
            </w:r>
          </w:p>
          <w:p w:rsidR="009C79E2" w:rsidRPr="00D80EF6" w:rsidRDefault="009C79E2" w:rsidP="009C79E2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У расчыненыя дзверы плыла вільготная свежасць.</w:t>
            </w:r>
          </w:p>
          <w:p w:rsidR="009C79E2" w:rsidRPr="00D80EF6" w:rsidRDefault="009C79E2" w:rsidP="009C79E2">
            <w:pPr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</w:tr>
    </w:tbl>
    <w:p w:rsidR="009C79E2" w:rsidRPr="00D80EF6" w:rsidRDefault="009C79E2" w:rsidP="009C79E2">
      <w:pPr>
        <w:ind w:left="360"/>
        <w:rPr>
          <w:rFonts w:ascii="Times New Roman" w:hAnsi="Times New Roman" w:cs="Times New Roman"/>
          <w:sz w:val="24"/>
          <w:lang w:val="be-BY"/>
        </w:rPr>
      </w:pPr>
    </w:p>
    <w:tbl>
      <w:tblPr>
        <w:tblStyle w:val="a3"/>
        <w:tblW w:w="9498" w:type="dxa"/>
        <w:tblInd w:w="-34" w:type="dxa"/>
        <w:tblBorders>
          <w:top w:val="doubleWave" w:sz="6" w:space="0" w:color="auto"/>
          <w:left w:val="doubleWave" w:sz="6" w:space="0" w:color="auto"/>
          <w:bottom w:val="doubleWave" w:sz="6" w:space="0" w:color="auto"/>
          <w:right w:val="doubleWave" w:sz="6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98"/>
      </w:tblGrid>
      <w:tr w:rsidR="00396CF6" w:rsidRPr="00D80EF6" w:rsidTr="00396CF6">
        <w:tc>
          <w:tcPr>
            <w:tcW w:w="9498" w:type="dxa"/>
          </w:tcPr>
          <w:p w:rsidR="00396CF6" w:rsidRPr="00D80EF6" w:rsidRDefault="00396CF6" w:rsidP="00396CF6">
            <w:pPr>
              <w:jc w:val="center"/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5 варыянт</w:t>
            </w:r>
          </w:p>
          <w:p w:rsidR="00396CF6" w:rsidRPr="00D80EF6" w:rsidRDefault="00396CF6" w:rsidP="00396CF6">
            <w:p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Знайдзіце сказы з параўнальнымі зваротамі. Спішыце іх і расстаўце знакі прыпынку.</w:t>
            </w:r>
          </w:p>
          <w:p w:rsidR="00396CF6" w:rsidRPr="00D80EF6" w:rsidRDefault="00396CF6" w:rsidP="00396CF6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Як ластаўка дзяўчна выпырхвае з двара.</w:t>
            </w:r>
          </w:p>
          <w:p w:rsidR="00396CF6" w:rsidRPr="00D80EF6" w:rsidRDefault="00396CF6" w:rsidP="00396CF6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Рукі ў хлопца дрыжалі як асенняе лісце на дрэве.</w:t>
            </w:r>
          </w:p>
          <w:p w:rsidR="00396CF6" w:rsidRPr="00D80EF6" w:rsidRDefault="00396CF6" w:rsidP="00396CF6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Усё відаць як на далоні.</w:t>
            </w:r>
          </w:p>
          <w:p w:rsidR="00396CF6" w:rsidRPr="00D80EF6" w:rsidRDefault="00396CF6" w:rsidP="00396CF6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be-BY"/>
              </w:rPr>
            </w:pPr>
            <w:r w:rsidRPr="00D80EF6">
              <w:rPr>
                <w:rFonts w:ascii="Times New Roman" w:hAnsi="Times New Roman" w:cs="Times New Roman"/>
                <w:sz w:val="24"/>
                <w:lang w:val="be-BY"/>
              </w:rPr>
              <w:t>І дзе на свеце ёсць такая як Нёман рэчанька другая?</w:t>
            </w:r>
          </w:p>
          <w:p w:rsidR="00396CF6" w:rsidRPr="00D80EF6" w:rsidRDefault="00396CF6" w:rsidP="00396CF6">
            <w:pPr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</w:tr>
    </w:tbl>
    <w:p w:rsidR="00396CF6" w:rsidRPr="00D80EF6" w:rsidRDefault="00396CF6" w:rsidP="00396CF6">
      <w:pPr>
        <w:ind w:left="360"/>
        <w:rPr>
          <w:rFonts w:ascii="Times New Roman" w:hAnsi="Times New Roman" w:cs="Times New Roman"/>
          <w:sz w:val="24"/>
          <w:lang w:val="be-BY"/>
        </w:rPr>
      </w:pPr>
    </w:p>
    <w:sectPr w:rsidR="00396CF6" w:rsidRPr="00D80EF6" w:rsidSect="00D80EF6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72C3"/>
    <w:multiLevelType w:val="hybridMultilevel"/>
    <w:tmpl w:val="4D842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5061F"/>
    <w:multiLevelType w:val="hybridMultilevel"/>
    <w:tmpl w:val="DCC40F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11AF2"/>
    <w:multiLevelType w:val="hybridMultilevel"/>
    <w:tmpl w:val="DCC40F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61711"/>
    <w:multiLevelType w:val="hybridMultilevel"/>
    <w:tmpl w:val="7FE85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193078"/>
    <w:multiLevelType w:val="hybridMultilevel"/>
    <w:tmpl w:val="4D842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F04F8"/>
    <w:multiLevelType w:val="hybridMultilevel"/>
    <w:tmpl w:val="AE6601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4D059D"/>
    <w:multiLevelType w:val="hybridMultilevel"/>
    <w:tmpl w:val="266451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B7833"/>
    <w:rsid w:val="001D02F2"/>
    <w:rsid w:val="00396CF6"/>
    <w:rsid w:val="004B7833"/>
    <w:rsid w:val="005068D4"/>
    <w:rsid w:val="005163E7"/>
    <w:rsid w:val="005420BE"/>
    <w:rsid w:val="006E087C"/>
    <w:rsid w:val="009C79E2"/>
    <w:rsid w:val="00D80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0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78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B78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gym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</dc:creator>
  <cp:keywords/>
  <dc:description/>
  <cp:lastModifiedBy>МЫ</cp:lastModifiedBy>
  <cp:revision>3</cp:revision>
  <cp:lastPrinted>2012-05-22T12:05:00Z</cp:lastPrinted>
  <dcterms:created xsi:type="dcterms:W3CDTF">2012-05-21T12:02:00Z</dcterms:created>
  <dcterms:modified xsi:type="dcterms:W3CDTF">2015-01-14T15:41:00Z</dcterms:modified>
</cp:coreProperties>
</file>