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4C1" w:rsidRPr="00E709A0" w:rsidRDefault="00B434C1" w:rsidP="00B434C1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34C1">
        <w:rPr>
          <w:rFonts w:ascii="Times New Roman" w:hAnsi="Times New Roman" w:cs="Times New Roman"/>
          <w:i/>
          <w:sz w:val="28"/>
          <w:szCs w:val="28"/>
          <w:u w:val="single"/>
        </w:rPr>
        <w:t>Картка 1</w:t>
      </w:r>
      <w:r w:rsidR="00E709A0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Pr="00B434C1">
        <w:rPr>
          <w:rFonts w:ascii="Times New Roman" w:hAnsi="Times New Roman" w:cs="Times New Roman"/>
          <w:sz w:val="28"/>
          <w:szCs w:val="28"/>
        </w:rPr>
        <w:t>Утварыце ад прапанаваных дзеяслова</w:t>
      </w:r>
      <w:r w:rsidRPr="00B434C1">
        <w:rPr>
          <w:rFonts w:ascii="Times New Roman" w:hAnsi="Times New Roman" w:cs="Times New Roman"/>
          <w:sz w:val="28"/>
          <w:szCs w:val="28"/>
          <w:lang w:val="be-BY"/>
        </w:rPr>
        <w:t>ў</w:t>
      </w:r>
      <w:r w:rsidRPr="00B434C1">
        <w:rPr>
          <w:rFonts w:ascii="Times New Roman" w:hAnsi="Times New Roman" w:cs="Times New Roman"/>
          <w:sz w:val="28"/>
          <w:szCs w:val="28"/>
        </w:rPr>
        <w:t xml:space="preserve"> форму загаднага ладу 1-ай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асобы множнага ліку пры дапамозе часціц </w:t>
      </w:r>
      <w:r w:rsidRPr="00B434C1">
        <w:rPr>
          <w:rFonts w:ascii="Times New Roman" w:hAnsi="Times New Roman" w:cs="Times New Roman"/>
          <w:i/>
          <w:sz w:val="28"/>
          <w:szCs w:val="28"/>
          <w:lang w:val="be-BY"/>
        </w:rPr>
        <w:t>давай, давайце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434C1" w:rsidRDefault="00B434C1" w:rsidP="00B434C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B434C1">
        <w:rPr>
          <w:rFonts w:ascii="Times New Roman" w:hAnsi="Times New Roman" w:cs="Times New Roman"/>
          <w:b/>
          <w:sz w:val="28"/>
          <w:szCs w:val="28"/>
          <w:lang w:val="be-BY"/>
        </w:rPr>
        <w:t>Прынесці, павячэраць, збудаваць, напісаць, паехаць.</w:t>
      </w:r>
    </w:p>
    <w:p w:rsidR="00B434C1" w:rsidRDefault="00FA2E78" w:rsidP="00B434C1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20.25pt" to="532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" strokecolor="#4579b8 [3044]"/>
        </w:pict>
      </w:r>
      <w:r w:rsidR="00B434C1" w:rsidRPr="00B434C1">
        <w:rPr>
          <w:rFonts w:ascii="Times New Roman" w:hAnsi="Times New Roman" w:cs="Times New Roman"/>
          <w:sz w:val="28"/>
          <w:szCs w:val="28"/>
          <w:lang w:val="be-BY"/>
        </w:rPr>
        <w:t>Якое значэн</w:t>
      </w:r>
      <w:r w:rsidR="00E709A0">
        <w:rPr>
          <w:rFonts w:ascii="Times New Roman" w:hAnsi="Times New Roman" w:cs="Times New Roman"/>
          <w:sz w:val="28"/>
          <w:szCs w:val="28"/>
        </w:rPr>
        <w:t>н</w:t>
      </w:r>
      <w:r w:rsidR="00B434C1" w:rsidRPr="00B434C1">
        <w:rPr>
          <w:rFonts w:ascii="Times New Roman" w:hAnsi="Times New Roman" w:cs="Times New Roman"/>
          <w:sz w:val="28"/>
          <w:szCs w:val="28"/>
          <w:lang w:val="be-BY"/>
        </w:rPr>
        <w:t>е набываюць утвораныя дзеясловы?</w:t>
      </w:r>
    </w:p>
    <w:p w:rsidR="00B434C1" w:rsidRPr="00E709A0" w:rsidRDefault="00E709A0" w:rsidP="00E709A0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34C1">
        <w:rPr>
          <w:rFonts w:ascii="Times New Roman" w:hAnsi="Times New Roman" w:cs="Times New Roman"/>
          <w:i/>
          <w:sz w:val="28"/>
          <w:szCs w:val="28"/>
          <w:u w:val="single"/>
        </w:rPr>
        <w:t xml:space="preserve">Картка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2. </w:t>
      </w:r>
      <w:r w:rsidR="00B434C1">
        <w:rPr>
          <w:rFonts w:ascii="Times New Roman" w:hAnsi="Times New Roman" w:cs="Times New Roman"/>
          <w:sz w:val="28"/>
          <w:szCs w:val="28"/>
          <w:lang w:val="be-BY"/>
        </w:rPr>
        <w:t xml:space="preserve">Утварыце ад прапанаваных дзеясловаў 3-ай асобы формы загаднага ладу 3-ай асобы шляхам далучэння часціцы </w:t>
      </w:r>
      <w:r w:rsidR="00B434C1" w:rsidRPr="00B434C1">
        <w:rPr>
          <w:rFonts w:ascii="Times New Roman" w:hAnsi="Times New Roman" w:cs="Times New Roman"/>
          <w:i/>
          <w:sz w:val="28"/>
          <w:szCs w:val="28"/>
          <w:lang w:val="be-BY"/>
        </w:rPr>
        <w:t>хай (</w:t>
      </w:r>
      <w:r w:rsidR="00B434C1">
        <w:rPr>
          <w:rFonts w:ascii="Times New Roman" w:hAnsi="Times New Roman" w:cs="Times New Roman"/>
          <w:i/>
          <w:sz w:val="28"/>
          <w:szCs w:val="28"/>
          <w:lang w:val="be-BY"/>
        </w:rPr>
        <w:t>няхай).</w:t>
      </w:r>
    </w:p>
    <w:p w:rsidR="00B434C1" w:rsidRDefault="00FA2E78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FA2E7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" o:spid="_x0000_s1028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pt,17.65pt" to="522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" strokecolor="#4579b8 [3044]"/>
        </w:pict>
      </w:r>
      <w:r w:rsidR="00B434C1">
        <w:rPr>
          <w:rFonts w:ascii="Times New Roman" w:hAnsi="Times New Roman" w:cs="Times New Roman"/>
          <w:b/>
          <w:sz w:val="28"/>
          <w:szCs w:val="28"/>
          <w:lang w:val="be-BY"/>
        </w:rPr>
        <w:tab/>
        <w:t>Адрэжуць, зробяць, прачытаюць, цвітуць, паглядзяць.</w:t>
      </w:r>
    </w:p>
    <w:p w:rsidR="00B434C1" w:rsidRPr="00E709A0" w:rsidRDefault="00E709A0" w:rsidP="00E709A0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34C1">
        <w:rPr>
          <w:rFonts w:ascii="Times New Roman" w:hAnsi="Times New Roman" w:cs="Times New Roman"/>
          <w:i/>
          <w:sz w:val="28"/>
          <w:szCs w:val="28"/>
          <w:u w:val="single"/>
        </w:rPr>
        <w:t xml:space="preserve">Картка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3. </w:t>
      </w:r>
      <w:r w:rsidR="00B434C1">
        <w:rPr>
          <w:rFonts w:ascii="Times New Roman" w:hAnsi="Times New Roman" w:cs="Times New Roman"/>
          <w:sz w:val="28"/>
          <w:szCs w:val="28"/>
          <w:lang w:val="be-BY"/>
        </w:rPr>
        <w:t xml:space="preserve">Утварыце ад прапанаваных дзеясловаў прошлага часу формы ўмоўнага ладу пры дапамозе часціц </w:t>
      </w:r>
      <w:r w:rsidR="00B434C1" w:rsidRPr="00B434C1">
        <w:rPr>
          <w:rFonts w:ascii="Times New Roman" w:hAnsi="Times New Roman" w:cs="Times New Roman"/>
          <w:i/>
          <w:sz w:val="28"/>
          <w:szCs w:val="28"/>
          <w:lang w:val="be-BY"/>
        </w:rPr>
        <w:t>бы (б)</w:t>
      </w:r>
      <w:r w:rsidR="00B434C1">
        <w:rPr>
          <w:rFonts w:ascii="Times New Roman" w:hAnsi="Times New Roman" w:cs="Times New Roman"/>
          <w:i/>
          <w:sz w:val="28"/>
          <w:szCs w:val="28"/>
          <w:lang w:val="be-BY"/>
        </w:rPr>
        <w:t>.</w:t>
      </w:r>
    </w:p>
    <w:p w:rsidR="00B90788" w:rsidRDefault="00FA2E78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" o:spid="_x0000_s102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65pt,19.35pt" to="506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" strokecolor="#4579b8 [3044]"/>
        </w:pict>
      </w:r>
      <w:r w:rsidR="00B90788">
        <w:rPr>
          <w:rFonts w:ascii="Times New Roman" w:hAnsi="Times New Roman" w:cs="Times New Roman"/>
          <w:b/>
          <w:sz w:val="28"/>
          <w:szCs w:val="28"/>
          <w:lang w:val="be-BY"/>
        </w:rPr>
        <w:t>Купіў, прынёс, паехаў, зайшоў, параіў.</w:t>
      </w:r>
      <w:r w:rsidR="00B90788" w:rsidRPr="00B9078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tbl>
      <w:tblPr>
        <w:tblStyle w:val="a3"/>
        <w:tblpPr w:leftFromText="180" w:rightFromText="180" w:vertAnchor="text" w:horzAnchor="margin" w:tblpY="86"/>
        <w:tblW w:w="0" w:type="auto"/>
        <w:tblLook w:val="04A0"/>
      </w:tblPr>
      <w:tblGrid>
        <w:gridCol w:w="3426"/>
        <w:gridCol w:w="3426"/>
        <w:gridCol w:w="3427"/>
      </w:tblGrid>
      <w:tr w:rsidR="00B90788" w:rsidTr="00B90788">
        <w:tc>
          <w:tcPr>
            <w:tcW w:w="10279" w:type="dxa"/>
            <w:gridSpan w:val="3"/>
          </w:tcPr>
          <w:p w:rsidR="00B90788" w:rsidRPr="00B90788" w:rsidRDefault="00B90788" w:rsidP="00B90788">
            <w:pPr>
              <w:jc w:val="center"/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Часціца як часціна мовы</w:t>
            </w:r>
          </w:p>
        </w:tc>
      </w:tr>
      <w:tr w:rsidR="00B90788" w:rsidTr="00B90788">
        <w:tc>
          <w:tcPr>
            <w:tcW w:w="6852" w:type="dxa"/>
            <w:gridSpan w:val="2"/>
          </w:tcPr>
          <w:p w:rsidR="00B90788" w:rsidRPr="00B90788" w:rsidRDefault="00B90788" w:rsidP="00B90788">
            <w:pPr>
              <w:jc w:val="center"/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Марфалагічныя прыметы</w:t>
            </w:r>
          </w:p>
        </w:tc>
        <w:tc>
          <w:tcPr>
            <w:tcW w:w="3427" w:type="dxa"/>
          </w:tcPr>
          <w:p w:rsidR="00B90788" w:rsidRPr="00B90788" w:rsidRDefault="00B90788" w:rsidP="00B90788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Сінтаксічная роля</w:t>
            </w:r>
          </w:p>
        </w:tc>
      </w:tr>
      <w:tr w:rsidR="00B90788" w:rsidTr="00B90788">
        <w:tc>
          <w:tcPr>
            <w:tcW w:w="3426" w:type="dxa"/>
          </w:tcPr>
          <w:p w:rsidR="00B90788" w:rsidRPr="00B90788" w:rsidRDefault="00B90788" w:rsidP="00B90788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Службовая часціна мовы.</w:t>
            </w:r>
          </w:p>
          <w:p w:rsidR="00B90788" w:rsidRPr="00B90788" w:rsidRDefault="00B90788" w:rsidP="00B90788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Не мае самастойнага значэння</w:t>
            </w:r>
          </w:p>
        </w:tc>
        <w:tc>
          <w:tcPr>
            <w:tcW w:w="3426" w:type="dxa"/>
          </w:tcPr>
          <w:p w:rsidR="00B90788" w:rsidRPr="00B90788" w:rsidRDefault="00B90788" w:rsidP="00B90788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Сродак выражэння сэнсавых і эмацыянальных адценняў слоў, словазлучэнняў і сказаў.</w:t>
            </w:r>
          </w:p>
          <w:p w:rsidR="00B90788" w:rsidRPr="00B90788" w:rsidRDefault="00B90788" w:rsidP="00B90788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Сродак утварэння ладоў дзеяслова</w:t>
            </w:r>
          </w:p>
        </w:tc>
        <w:tc>
          <w:tcPr>
            <w:tcW w:w="3427" w:type="dxa"/>
          </w:tcPr>
          <w:p w:rsidR="00B90788" w:rsidRPr="00B90788" w:rsidRDefault="00B90788" w:rsidP="00B90788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Не з’яляюцца членам сказа, не ўжываецца самастойна</w:t>
            </w:r>
          </w:p>
        </w:tc>
      </w:tr>
      <w:tr w:rsidR="00B90788" w:rsidTr="00206C5F">
        <w:tc>
          <w:tcPr>
            <w:tcW w:w="10279" w:type="dxa"/>
            <w:gridSpan w:val="3"/>
          </w:tcPr>
          <w:p w:rsidR="00B90788" w:rsidRPr="00B90788" w:rsidRDefault="00B90788" w:rsidP="00206C5F">
            <w:pPr>
              <w:jc w:val="center"/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Часціца як часціна мовы</w:t>
            </w:r>
          </w:p>
        </w:tc>
      </w:tr>
      <w:tr w:rsidR="00B90788" w:rsidTr="00206C5F">
        <w:tc>
          <w:tcPr>
            <w:tcW w:w="6852" w:type="dxa"/>
            <w:gridSpan w:val="2"/>
          </w:tcPr>
          <w:p w:rsidR="00B90788" w:rsidRPr="00B90788" w:rsidRDefault="00B90788" w:rsidP="00206C5F">
            <w:pPr>
              <w:jc w:val="center"/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Марфалагічныя прыметы</w:t>
            </w:r>
          </w:p>
        </w:tc>
        <w:tc>
          <w:tcPr>
            <w:tcW w:w="3427" w:type="dxa"/>
          </w:tcPr>
          <w:p w:rsidR="00B90788" w:rsidRPr="00B90788" w:rsidRDefault="00B90788" w:rsidP="00206C5F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Сінтаксічная роля</w:t>
            </w:r>
          </w:p>
        </w:tc>
      </w:tr>
      <w:tr w:rsidR="00B90788" w:rsidTr="00206C5F">
        <w:tc>
          <w:tcPr>
            <w:tcW w:w="3426" w:type="dxa"/>
          </w:tcPr>
          <w:p w:rsidR="00B90788" w:rsidRPr="00B90788" w:rsidRDefault="00B90788" w:rsidP="00206C5F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Службовая часціна мовы.</w:t>
            </w:r>
          </w:p>
          <w:p w:rsidR="00B90788" w:rsidRPr="00B90788" w:rsidRDefault="00B90788" w:rsidP="00206C5F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Не мае самастойнага значэння</w:t>
            </w:r>
          </w:p>
        </w:tc>
        <w:tc>
          <w:tcPr>
            <w:tcW w:w="3426" w:type="dxa"/>
          </w:tcPr>
          <w:p w:rsidR="00B90788" w:rsidRPr="00B90788" w:rsidRDefault="00B90788" w:rsidP="00206C5F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Сродак выражэння сэнсавых і эмацыянальных адценняў слоў, словазлучэнняў і сказаў.</w:t>
            </w:r>
          </w:p>
          <w:p w:rsidR="00B90788" w:rsidRPr="00B90788" w:rsidRDefault="00B90788" w:rsidP="00206C5F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Сродак утварэння ладоў дзеяслова</w:t>
            </w:r>
          </w:p>
        </w:tc>
        <w:tc>
          <w:tcPr>
            <w:tcW w:w="3427" w:type="dxa"/>
          </w:tcPr>
          <w:p w:rsidR="00B90788" w:rsidRPr="00B90788" w:rsidRDefault="00B90788" w:rsidP="00206C5F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Не з’яляюцца членам сказа, не ўжываецца самастойна</w:t>
            </w:r>
          </w:p>
        </w:tc>
      </w:tr>
      <w:tr w:rsidR="00E709A0" w:rsidTr="00FC3D0E">
        <w:tc>
          <w:tcPr>
            <w:tcW w:w="10279" w:type="dxa"/>
            <w:gridSpan w:val="3"/>
          </w:tcPr>
          <w:p w:rsidR="00E709A0" w:rsidRPr="00B90788" w:rsidRDefault="00E709A0" w:rsidP="00FC3D0E">
            <w:pPr>
              <w:jc w:val="center"/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Часціца як часціна мовы</w:t>
            </w:r>
          </w:p>
        </w:tc>
      </w:tr>
      <w:tr w:rsidR="00E709A0" w:rsidTr="00FC3D0E">
        <w:tc>
          <w:tcPr>
            <w:tcW w:w="6852" w:type="dxa"/>
            <w:gridSpan w:val="2"/>
          </w:tcPr>
          <w:p w:rsidR="00E709A0" w:rsidRPr="00B90788" w:rsidRDefault="00E709A0" w:rsidP="00FC3D0E">
            <w:pPr>
              <w:jc w:val="center"/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Марфалагічныя прыметы</w:t>
            </w:r>
          </w:p>
        </w:tc>
        <w:tc>
          <w:tcPr>
            <w:tcW w:w="3427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Сінтаксічная роля</w:t>
            </w:r>
          </w:p>
        </w:tc>
      </w:tr>
      <w:tr w:rsidR="00E709A0" w:rsidTr="00FC3D0E">
        <w:tc>
          <w:tcPr>
            <w:tcW w:w="3426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Службовая часціна мовы.</w:t>
            </w:r>
          </w:p>
          <w:p w:rsidR="00E709A0" w:rsidRPr="00B90788" w:rsidRDefault="00E709A0" w:rsidP="00FC3D0E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Не мае самастойнага значэння</w:t>
            </w:r>
          </w:p>
        </w:tc>
        <w:tc>
          <w:tcPr>
            <w:tcW w:w="3426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Сродак выражэння сэнсавых і эмацыянальных адценняў слоў, словазлучэнняў і сказаў.</w:t>
            </w:r>
          </w:p>
          <w:p w:rsidR="00E709A0" w:rsidRPr="00B90788" w:rsidRDefault="00E709A0" w:rsidP="00FC3D0E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Сродак утварэння ладоў дзеяслова</w:t>
            </w:r>
          </w:p>
        </w:tc>
        <w:tc>
          <w:tcPr>
            <w:tcW w:w="3427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Не з’яляюцца членам сказа, не ўжываецца самастойна</w:t>
            </w:r>
          </w:p>
        </w:tc>
      </w:tr>
      <w:tr w:rsidR="00E709A0" w:rsidTr="00FC3D0E">
        <w:tc>
          <w:tcPr>
            <w:tcW w:w="10279" w:type="dxa"/>
            <w:gridSpan w:val="3"/>
          </w:tcPr>
          <w:p w:rsidR="00E709A0" w:rsidRPr="00B90788" w:rsidRDefault="00E709A0" w:rsidP="00FC3D0E">
            <w:pPr>
              <w:jc w:val="center"/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Часціца як часціна мовы</w:t>
            </w:r>
          </w:p>
        </w:tc>
      </w:tr>
      <w:tr w:rsidR="00E709A0" w:rsidTr="00FC3D0E">
        <w:tc>
          <w:tcPr>
            <w:tcW w:w="6852" w:type="dxa"/>
            <w:gridSpan w:val="2"/>
          </w:tcPr>
          <w:p w:rsidR="00E709A0" w:rsidRPr="00B90788" w:rsidRDefault="00E709A0" w:rsidP="00FC3D0E">
            <w:pPr>
              <w:jc w:val="center"/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Марфалагічныя прыметы</w:t>
            </w:r>
          </w:p>
        </w:tc>
        <w:tc>
          <w:tcPr>
            <w:tcW w:w="3427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Сінтаксічная роля</w:t>
            </w:r>
          </w:p>
        </w:tc>
      </w:tr>
      <w:tr w:rsidR="00E709A0" w:rsidTr="00FC3D0E">
        <w:tc>
          <w:tcPr>
            <w:tcW w:w="3426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Службовая часціна мовы.</w:t>
            </w:r>
          </w:p>
          <w:p w:rsidR="00E709A0" w:rsidRPr="00B90788" w:rsidRDefault="00E709A0" w:rsidP="00FC3D0E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Не мае самастойнага значэння</w:t>
            </w:r>
          </w:p>
        </w:tc>
        <w:tc>
          <w:tcPr>
            <w:tcW w:w="3426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Сродак выражэння сэнсавых і эмацыянальных адценняў слоў, словазлучэнняў і сказаў.</w:t>
            </w:r>
          </w:p>
          <w:p w:rsidR="00E709A0" w:rsidRPr="00B90788" w:rsidRDefault="00E709A0" w:rsidP="00FC3D0E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Сродак утварэння ладоў дзеяслова</w:t>
            </w:r>
          </w:p>
        </w:tc>
        <w:tc>
          <w:tcPr>
            <w:tcW w:w="3427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Не з’яляюцца членам сказа, не ўжываецца самастойна</w:t>
            </w:r>
          </w:p>
        </w:tc>
      </w:tr>
      <w:tr w:rsidR="00E709A0" w:rsidTr="00FC3D0E">
        <w:tc>
          <w:tcPr>
            <w:tcW w:w="10279" w:type="dxa"/>
            <w:gridSpan w:val="3"/>
          </w:tcPr>
          <w:p w:rsidR="00E709A0" w:rsidRPr="00B90788" w:rsidRDefault="00E709A0" w:rsidP="00FC3D0E">
            <w:pPr>
              <w:jc w:val="center"/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Часціца як часціна мовы</w:t>
            </w:r>
          </w:p>
        </w:tc>
      </w:tr>
      <w:tr w:rsidR="00E709A0" w:rsidTr="00FC3D0E">
        <w:tc>
          <w:tcPr>
            <w:tcW w:w="6852" w:type="dxa"/>
            <w:gridSpan w:val="2"/>
          </w:tcPr>
          <w:p w:rsidR="00E709A0" w:rsidRPr="00B90788" w:rsidRDefault="00E709A0" w:rsidP="00FC3D0E">
            <w:pPr>
              <w:jc w:val="center"/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Марфалагічныя прыметы</w:t>
            </w:r>
          </w:p>
        </w:tc>
        <w:tc>
          <w:tcPr>
            <w:tcW w:w="3427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Сінтаксічная роля</w:t>
            </w:r>
          </w:p>
        </w:tc>
      </w:tr>
      <w:tr w:rsidR="00E709A0" w:rsidTr="00FC3D0E">
        <w:tc>
          <w:tcPr>
            <w:tcW w:w="3426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Службовая часціна мовы.</w:t>
            </w:r>
          </w:p>
          <w:p w:rsidR="00E709A0" w:rsidRPr="00B90788" w:rsidRDefault="00E709A0" w:rsidP="00FC3D0E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Не мае самастойнага значэння</w:t>
            </w:r>
          </w:p>
        </w:tc>
        <w:tc>
          <w:tcPr>
            <w:tcW w:w="3426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Сродак выражэння сэнсавых і эмацыянальных адценняў слоў, словазлучэнняў і сказаў.</w:t>
            </w:r>
          </w:p>
          <w:p w:rsidR="00E709A0" w:rsidRPr="00B90788" w:rsidRDefault="00E709A0" w:rsidP="00FC3D0E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Сродак утварэння ладоў дзеяслова</w:t>
            </w:r>
          </w:p>
        </w:tc>
        <w:tc>
          <w:tcPr>
            <w:tcW w:w="3427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Не з’яляюцца членам сказа, не ўжываецца самастойна</w:t>
            </w:r>
          </w:p>
        </w:tc>
      </w:tr>
      <w:tr w:rsidR="00E709A0" w:rsidTr="00FC3D0E">
        <w:tc>
          <w:tcPr>
            <w:tcW w:w="10279" w:type="dxa"/>
            <w:gridSpan w:val="3"/>
          </w:tcPr>
          <w:p w:rsidR="00E709A0" w:rsidRPr="00B90788" w:rsidRDefault="00E709A0" w:rsidP="00FC3D0E">
            <w:pPr>
              <w:jc w:val="center"/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Часціца як часціна мовы</w:t>
            </w:r>
          </w:p>
        </w:tc>
      </w:tr>
      <w:tr w:rsidR="00E709A0" w:rsidTr="00FC3D0E">
        <w:tc>
          <w:tcPr>
            <w:tcW w:w="6852" w:type="dxa"/>
            <w:gridSpan w:val="2"/>
          </w:tcPr>
          <w:p w:rsidR="00E709A0" w:rsidRPr="00B90788" w:rsidRDefault="00E709A0" w:rsidP="00FC3D0E">
            <w:pPr>
              <w:jc w:val="center"/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Марфалагічныя прыметы</w:t>
            </w:r>
          </w:p>
        </w:tc>
        <w:tc>
          <w:tcPr>
            <w:tcW w:w="3427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b/>
                <w:szCs w:val="28"/>
                <w:lang w:val="be-BY"/>
              </w:rPr>
              <w:t>Сінтаксічная роля</w:t>
            </w:r>
          </w:p>
        </w:tc>
      </w:tr>
      <w:tr w:rsidR="00E709A0" w:rsidTr="00FC3D0E">
        <w:tc>
          <w:tcPr>
            <w:tcW w:w="3426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Службовая часціна мовы.</w:t>
            </w:r>
          </w:p>
          <w:p w:rsidR="00E709A0" w:rsidRPr="00B90788" w:rsidRDefault="00E709A0" w:rsidP="00FC3D0E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Не мае самастойнага значэння</w:t>
            </w:r>
          </w:p>
        </w:tc>
        <w:tc>
          <w:tcPr>
            <w:tcW w:w="3426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Сродак выражэння сэнсавых і эмацыянальных адценняў слоў, словазлучэнняў і сказаў.</w:t>
            </w:r>
          </w:p>
          <w:p w:rsidR="00E709A0" w:rsidRPr="00B90788" w:rsidRDefault="00E709A0" w:rsidP="00FC3D0E">
            <w:pPr>
              <w:rPr>
                <w:rFonts w:ascii="Times New Roman" w:hAnsi="Times New Roman" w:cs="Times New Roman"/>
                <w:b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Сродак утварэння ладоў дзеяслова</w:t>
            </w:r>
          </w:p>
        </w:tc>
        <w:tc>
          <w:tcPr>
            <w:tcW w:w="3427" w:type="dxa"/>
          </w:tcPr>
          <w:p w:rsidR="00E709A0" w:rsidRPr="00B90788" w:rsidRDefault="00E709A0" w:rsidP="00FC3D0E">
            <w:pPr>
              <w:rPr>
                <w:rFonts w:ascii="Times New Roman" w:hAnsi="Times New Roman" w:cs="Times New Roman"/>
                <w:szCs w:val="28"/>
                <w:lang w:val="be-BY"/>
              </w:rPr>
            </w:pPr>
            <w:r w:rsidRPr="00B90788">
              <w:rPr>
                <w:rFonts w:ascii="Times New Roman" w:hAnsi="Times New Roman" w:cs="Times New Roman"/>
                <w:szCs w:val="28"/>
                <w:lang w:val="be-BY"/>
              </w:rPr>
              <w:t>Не з’яляюцца членам сказа, не ўжываецца самастойна</w:t>
            </w:r>
          </w:p>
        </w:tc>
      </w:tr>
    </w:tbl>
    <w:p w:rsidR="00B90788" w:rsidRPr="00B90788" w:rsidRDefault="00B90788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bookmarkStart w:id="0" w:name="_GoBack"/>
      <w:bookmarkEnd w:id="0"/>
    </w:p>
    <w:sectPr w:rsidR="00B90788" w:rsidRPr="00B90788" w:rsidSect="00E709A0">
      <w:pgSz w:w="11906" w:h="16838"/>
      <w:pgMar w:top="426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434C1"/>
    <w:rsid w:val="00AE4ACD"/>
    <w:rsid w:val="00B434C1"/>
    <w:rsid w:val="00B90788"/>
    <w:rsid w:val="00E709A0"/>
    <w:rsid w:val="00FA2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E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0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0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Мы</cp:lastModifiedBy>
  <cp:revision>2</cp:revision>
  <dcterms:created xsi:type="dcterms:W3CDTF">2014-03-27T07:04:00Z</dcterms:created>
  <dcterms:modified xsi:type="dcterms:W3CDTF">2014-04-09T14:58:00Z</dcterms:modified>
</cp:coreProperties>
</file>