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AA" w:rsidRPr="0002582B" w:rsidRDefault="00780DAA" w:rsidP="00780DAA">
      <w:pPr>
        <w:shd w:val="clear" w:color="auto" w:fill="FFFFFF"/>
        <w:rPr>
          <w:sz w:val="30"/>
          <w:szCs w:val="30"/>
        </w:rPr>
      </w:pPr>
      <w:bookmarkStart w:id="0" w:name="_GoBack"/>
      <w:bookmarkEnd w:id="0"/>
    </w:p>
    <w:p w:rsidR="00780DAA" w:rsidRPr="0002582B" w:rsidRDefault="00780DAA" w:rsidP="00780DAA">
      <w:pPr>
        <w:shd w:val="clear" w:color="auto" w:fill="FFFFFF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Pr="0002582B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Default="00780DAA" w:rsidP="00780DAA">
      <w:pPr>
        <w:shd w:val="clear" w:color="auto" w:fill="FFFFFF"/>
        <w:jc w:val="center"/>
        <w:rPr>
          <w:sz w:val="30"/>
          <w:szCs w:val="30"/>
        </w:rPr>
      </w:pPr>
    </w:p>
    <w:p w:rsidR="00780DAA" w:rsidRPr="0002582B" w:rsidRDefault="00780DAA" w:rsidP="00780DAA">
      <w:pPr>
        <w:jc w:val="center"/>
        <w:outlineLvl w:val="0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>Вучэбная праграма па вучэбным прадмеце</w:t>
      </w:r>
    </w:p>
    <w:p w:rsidR="00780DAA" w:rsidRPr="0002582B" w:rsidRDefault="00780DAA" w:rsidP="00780DAA">
      <w:pPr>
        <w:shd w:val="clear" w:color="auto" w:fill="FFFFFF"/>
        <w:jc w:val="center"/>
        <w:outlineLvl w:val="0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>«Беларуская мова»</w:t>
      </w:r>
    </w:p>
    <w:p w:rsidR="00780DAA" w:rsidRPr="0002582B" w:rsidRDefault="00780DAA" w:rsidP="00780DAA">
      <w:pPr>
        <w:jc w:val="center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 xml:space="preserve">для </w:t>
      </w:r>
      <w:r w:rsidRPr="0002582B">
        <w:rPr>
          <w:sz w:val="30"/>
          <w:szCs w:val="30"/>
          <w:lang w:val="en-US"/>
        </w:rPr>
        <w:t>V</w:t>
      </w:r>
      <w:r w:rsidRPr="0002582B">
        <w:rPr>
          <w:sz w:val="30"/>
          <w:szCs w:val="30"/>
          <w:lang w:val="be-BY"/>
        </w:rPr>
        <w:t>ІІІ кла</w:t>
      </w:r>
      <w:r w:rsidRPr="0002582B">
        <w:rPr>
          <w:sz w:val="30"/>
          <w:szCs w:val="30"/>
          <w:lang w:val="en-US"/>
        </w:rPr>
        <w:t>c</w:t>
      </w:r>
      <w:r w:rsidRPr="0002582B">
        <w:rPr>
          <w:sz w:val="30"/>
          <w:szCs w:val="30"/>
          <w:lang w:val="be-BY"/>
        </w:rPr>
        <w:t xml:space="preserve">а ўстаноў агульнай сярэдняй адукацыі </w:t>
      </w:r>
    </w:p>
    <w:p w:rsidR="00780DAA" w:rsidRPr="0002582B" w:rsidRDefault="00780DAA" w:rsidP="00780DAA">
      <w:pPr>
        <w:jc w:val="center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>з беларускай і рускай мовамі навучання і выхавання</w:t>
      </w:r>
    </w:p>
    <w:p w:rsidR="00780DAA" w:rsidRPr="0002582B" w:rsidRDefault="00780DAA" w:rsidP="00780DAA">
      <w:pPr>
        <w:jc w:val="center"/>
        <w:outlineLvl w:val="0"/>
        <w:rPr>
          <w:sz w:val="30"/>
          <w:szCs w:val="30"/>
          <w:lang w:val="be-BY"/>
        </w:rPr>
      </w:pPr>
    </w:p>
    <w:p w:rsidR="00780DAA" w:rsidRPr="0002582B" w:rsidRDefault="00780DAA" w:rsidP="00780DAA">
      <w:pPr>
        <w:shd w:val="clear" w:color="auto" w:fill="FFFFFF"/>
        <w:jc w:val="center"/>
        <w:rPr>
          <w:sz w:val="30"/>
          <w:szCs w:val="30"/>
          <w:lang w:val="be-BY"/>
        </w:rPr>
      </w:pPr>
    </w:p>
    <w:p w:rsidR="00780DAA" w:rsidRPr="0002582B" w:rsidRDefault="00780DAA" w:rsidP="00780DAA">
      <w:pPr>
        <w:shd w:val="clear" w:color="auto" w:fill="FFFFFF"/>
        <w:jc w:val="center"/>
        <w:rPr>
          <w:sz w:val="30"/>
          <w:szCs w:val="30"/>
          <w:lang w:val="be-BY"/>
        </w:rPr>
      </w:pPr>
    </w:p>
    <w:p w:rsidR="00780DAA" w:rsidRPr="0002582B" w:rsidRDefault="00780DAA" w:rsidP="00780DAA">
      <w:pPr>
        <w:shd w:val="clear" w:color="auto" w:fill="FFFFFF"/>
        <w:jc w:val="center"/>
        <w:outlineLvl w:val="0"/>
        <w:rPr>
          <w:sz w:val="30"/>
          <w:szCs w:val="30"/>
          <w:lang w:val="be-BY"/>
        </w:rPr>
      </w:pPr>
    </w:p>
    <w:p w:rsidR="00780DAA" w:rsidRPr="0002582B" w:rsidRDefault="00780DAA" w:rsidP="00780DAA">
      <w:pPr>
        <w:shd w:val="clear" w:color="auto" w:fill="FFFFFF"/>
        <w:jc w:val="center"/>
        <w:rPr>
          <w:sz w:val="30"/>
          <w:szCs w:val="30"/>
          <w:lang w:val="be-BY"/>
        </w:rPr>
      </w:pPr>
    </w:p>
    <w:p w:rsidR="00780DAA" w:rsidRPr="0002582B" w:rsidRDefault="00780DAA" w:rsidP="00780DAA">
      <w:pPr>
        <w:shd w:val="clear" w:color="auto" w:fill="FFFFFF"/>
        <w:jc w:val="center"/>
        <w:rPr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a3"/>
        <w:spacing w:line="240" w:lineRule="auto"/>
        <w:jc w:val="center"/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aps/>
          <w:color w:val="auto"/>
          <w:sz w:val="30"/>
          <w:szCs w:val="30"/>
          <w:lang w:val="bg-BG"/>
        </w:rPr>
        <w:lastRenderedPageBreak/>
        <w:t>Беларуская мова</w:t>
      </w:r>
    </w:p>
    <w:p w:rsidR="00780DAA" w:rsidRPr="0002582B" w:rsidRDefault="00780DAA" w:rsidP="00780DAA">
      <w:pPr>
        <w:pStyle w:val="a3"/>
        <w:spacing w:line="240" w:lineRule="auto"/>
        <w:ind w:firstLine="340"/>
        <w:jc w:val="both"/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4"/>
        <w:spacing w:line="240" w:lineRule="auto"/>
        <w:jc w:val="center"/>
        <w:rPr>
          <w:rFonts w:ascii="Times New Roman" w:hAnsi="Times New Roman" w:cs="Times New Roman"/>
          <w:b w:val="0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b w:val="0"/>
          <w:color w:val="auto"/>
          <w:w w:val="100"/>
          <w:sz w:val="30"/>
          <w:szCs w:val="30"/>
        </w:rPr>
        <w:t>Тлумачальная запіска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Праграма па беларускай мове падрыхтавана ў адпаведнасці з канцэпцыяй вучэбнага прадмета «Беларуская мова». Асноўныя палажэнні канцэпцыі грунтуюцца на тым, што беларуская мова з’яўляецца адной з дзяржаўных моў у Рэспубліцы Беларусь і каштоўным сацыяльна-культурным скарбам нацыі.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Ва ўстановах адукацыі беларускую мову трэба вывучаць не толькі як знакавую сістэму і сродак абмену думкамі. Неабходна так наладжваць працэс навучання, каб адным з галоўным напрамкаў у працы настаўніка стала фарміраванне сапраўднага грамадзяніна Рэспублікі Беларусь, удумлівага чытача, адукаванага суразмоўніка, спагадлівага, высакароднага чалавека. Патрэбна дапамагаць вучням назапашваць навыкі, неабходныя для самаадукацыі, самапазнання і выхавання, вучыць карыстацца імі ў штодзённым жыцці. У сістэме ўсіх навук надзвычай важнае значэнне мае логіка-лінгвістычны кампанент. Менавіта ён забяспечвае функцыянаванне навукі ў грамадстве. Хоць кожная з яе галін і мае сваю ўласную мову (слоўнікі, алфавіты, паняцці, тэрміны, формулы выражэння сэнсу), аднак усё гэта дапаўняецца і суправаджаецца ў практыцы навучання словам. А гэта азначае, што беларуская мова з’яўляецца не толькі прадметам вывучэння, але і сродкам пазнання, развіцця і выхавання.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Вывучэнне беларускай мовы не можа абмяжоўвацца запатрабаваннямі асобы ў лінгвістычных ведах, азнаямленнем вучняў з моўнымі адзінкамі і законамі. Абавязак устаноў адукацыі – навучыць сваіх выхаванцаў карыстацца беларускім словам, дапамагчы ім авалодаць маўленчай этыкай і культурай. Вучням трэба даць такую лінгвістычную адукацыю, якая дапаможа ім не толькі граматычна правільна ствараць і афармляць свае вусныя і пісьмовыя паведамленні, але выбіраць з багатага арсенала выяўленчых моўных сродкаў самыя трапныя, самыя дасканалыя і пераканальныя. У сувязі з гэтым неабходна штодзённа ўдасканальваць маўленчую практыку вучняў, якая наладжваецца ў форме гутаркі, пісьма, чытання, публічных выступленняў, слухання радыё- і тэлеперадач, вучэбных лекцый, дакладаў, паведамленняў. Гэтым сцвярджаецца думка, што да маўлення трэба падыходзіць як да адной з форм пазнавальнай дзейнасці чалавека, спосабу яго грамадскай актыўнасці, сродку сацыялізацыі.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Менавіта на вырашэнне гэтых і іншых задач скіраваны змест і будова праграмы па беларускай мове. Адметнай яе асаблівасцю з’яўляецца тое, што ў цэнтры ўвагі – вучань як суб’ект, зацікаўлены ў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пазнанні, вывучэнні разнастайных законаў беларускай мовы і правіл карыстання ёй; яго запатрабаванні ў сферы маўлення як форме грамадскай дзейнасці і спосабе праяўлення ўласнай жыццёвай актыўнасці.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Мэта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навучання прадмету «Беларуская мова» – сфарміраваць у вучняў сістэму ведаў пра мову і маўленне, навучыць карыстацца беларускай мовай ва ўсіх відах маўленчай дзейнасці (чытанне, слуханне, гаварэнне, пісьмо); развіваць камунікатыўную, духоўна-маральную, грамадзянскую і мастацка-эстэтычную культуру вучняў.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Задачы:</w:t>
      </w:r>
    </w:p>
    <w:p w:rsidR="00780DAA" w:rsidRPr="0002582B" w:rsidRDefault="00780DAA" w:rsidP="00780DAA">
      <w:pPr>
        <w:pStyle w:val="a3"/>
        <w:tabs>
          <w:tab w:val="left" w:pos="340"/>
          <w:tab w:val="left" w:pos="539"/>
        </w:tabs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засваенне сістэмы мовы (фанетыкі, лексікі, фразеалогіі, складу слова і словаўтварэння, марфалогіі, сінтаксісу), заканамернасцей і правіл функцыянавання моўных сродкаў у маўленні, норм беларускай літаратурнай мовы, развіццё ўменняў карыстацца мовай у розных відах маўленчай дзейнасці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(моўная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і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маўленчая кампетэнцыі)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;</w:t>
      </w:r>
    </w:p>
    <w:p w:rsidR="00780DAA" w:rsidRPr="0002582B" w:rsidRDefault="00780DAA" w:rsidP="00780DAA">
      <w:pPr>
        <w:pStyle w:val="a3"/>
        <w:tabs>
          <w:tab w:val="left" w:pos="340"/>
          <w:tab w:val="left" w:pos="539"/>
        </w:tabs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фарміраванне камунікатыўных уменняў на аснове авалодання маўленчай тэорыяй і культурай маўлення, спосабамі перадачы думкі ў вуснай і пісьмовай формах, уменняў ствараць самастойныя вусныя і пісьмовыя выказванні розных тыпаў, стыляў і жанраў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(маўленча-камунікатыўная кампетэнцыя)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;</w:t>
      </w:r>
    </w:p>
    <w:p w:rsidR="00780DAA" w:rsidRPr="0002582B" w:rsidRDefault="00780DAA" w:rsidP="00780DAA">
      <w:pPr>
        <w:pStyle w:val="a3"/>
        <w:tabs>
          <w:tab w:val="left" w:pos="340"/>
          <w:tab w:val="left" w:pos="539"/>
        </w:tabs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усведамленне мовы як формы выражэння нацыянальнай культуры, узаемасувязі мовы і гісторыі народа, нацыянальна-культурнай спецыфікі беларускай мовы, валоданне нормамі маўленчага этыкету, культурай міжнацыянальных зносін; развіццё сродкамі мовы камунікатыўнай, духоўна-маральнай, грамадзянскай і мастацка-эстэтычнай культуры вучняў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 (лінгвакультуралагічная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і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 сацыякультурная кампетэнцыі)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Працэс развіцця асобы вучня пры навучанні беларускай мове павінен быць узаемазвязаным і садзейнічаць рэалізацыі наступных напрамкаў: </w:t>
      </w: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моўнага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(засваенне сістэмы мовы, заканамернасцей і правіл функцыянавання моўных сродкаў у маўленні, норм беларускай літаратурнай мовы), </w:t>
      </w: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маўленчага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(авалоданне спосабамі перадачы думкі сродкамі мовы ў вуснай і пісьмовай формах, у розных відах маўленчай дзейнасці: чытанні, слуханні, гаварэнні, пісьме), </w:t>
      </w: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камунікатыўнага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(авалоданне культурай маўлення, правіламі маўленчых зносін, уменнямі ствараць самастойныя вусныя і пісьмовыя выказванні розных тыпаў, стыляў і жанраў), </w:t>
      </w: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 xml:space="preserve">рытарычнага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(авалоданне рознымі відамі публічных выступленняў, адпаведнымі рытарычнымі прыёмамі і сродкамі, якія забяспечваюць эфектыўныя зносіны), </w:t>
      </w: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лінгвакультуралагічнага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(усведамленне вучнямі мовы як феномена культуры, у якім знайшлі адбітак яе праяўленні, засваенне нацыянальна маркіраваных адзінак беларускай мовы, развіццё здольнасці адэкватна ўжываць іх у маўленні,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 xml:space="preserve">авалоданне мовай як сістэмай захавання і перадачы каштоўнасцей культуры), </w:t>
      </w: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сацыякультурнага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(засваенне сацыяльных норм маўленчых паводзін, культурных каштоўнасцей беларускага народа і агульначалавечых каштоўнасцей, ідэалаў, традыцый, звычаяў, якія рэгулююць узаемадзеянне і паводзіны людзей у грамадстве, фарміраванне здольнасці карыстацца культуразнаўчымі звесткамі ў працэсе маўленчых зносін, развіццё сродкамі мовы інтэлектуальнай, камунікатыўнай, духоўна-маральнай, грамадзянскай культуры вучняў).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Навучанне беларускай мове ва ўстановах агульнай сярэдняй адукацыі абумоўлена практычнай накіраванасцю і арыентавана на рэалізацыю кампетэнтнаснага, сістэмна-функцыянальнага, камунікатыўна-дзейнаснага, лінгвакультуралагічнага і сацыякультурнага падыходаў пры выкладанні ўсіх тэм і раздзелаў.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Сучасная адукацыя скіравана на фарміраванне функцыянальнай пісьменнасці. Функцыянальная пісьменнасць – гэта здольнасць выкарыстоўваць набытыя веды, уменні і навыкі для рашэння максімальна шырокага дыяпазону жыццёвых задач у розных сферах чалавечай дзейнасці і сацыяльных узаемаадносін. Вынікам развіцця функцыянальнай пісьменнасці з’яўляецца авалоданне вучнямі сістэмай ключавых кампетэнцый, якія дазволяць эфектыўна прымяняць веды, уменні і навыкі ў практычнай дзейнасці, паспяхова выкарыстоўваць іх у працэсе сацыяльнай адаптацыі. Любы тып кампетэнцыі не фарміруецца без ведаў (каб умець, трэба ведаць), аднак веды самі па сабе не з’яўляюцца самакаштоўнасцю (веды па-за практычнай дзейнасцю, не скіраваныя на асобаснае развіццё чалавека, пераўтвараюцца ў дагматызм – аднабаковае, схематычнае мысленне). Сучасная адукацыя імкнецца пераарыентавацца з пазіцыі </w:t>
      </w:r>
      <w:r w:rsidRPr="0002582B">
        <w:rPr>
          <w:rFonts w:ascii="Times New Roman" w:hAnsi="Times New Roman" w:cs="Times New Roman"/>
          <w:i/>
          <w:color w:val="auto"/>
          <w:sz w:val="30"/>
          <w:szCs w:val="30"/>
          <w:lang w:val="bg-BG"/>
        </w:rPr>
        <w:t>«ведаць, каб памятаць»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на пазіцыю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«ведаць, каб умець і дзейнічаць».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У гэтым агульная сутнасць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 кампетэнтнаснага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падыходу.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 адносінах да моўнай адукацыі кампетэнтнасны падыход звязаны з фарміраваннем у вучняў моўнай, маўленчай, камунікатыўнай, рытарычнай, лінгвакультуралагічнай і сацыякультурнай кампетэнцый.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Сістэмна-функцыянальны падыход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забяспечвае засваенне вучнямі моўных сродкаў, адбор і арганізацыю моўнага матэрыялу для авалодання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моўнай кампетэнцыяй.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Вядома, што задачы навучання мове нельга зводзіць да апісання сістэмных адзінак і з’яў розных моўных узроўняў. Неабходна так наладжваць навучальны працэс, каб вучні асэнсоўвалі кожную моўную адзінку, арыентуючыся на асаблівасці яе ўжывання ў маўленні. Менавіта пры такім падыходзе можна забяспечыць асэнсаванне цеснай узаемасувязі і ўзаемаабумоўленасці ўсіх аспектаў і ўзроўняў моўнай сістэмы: фанетыкі, лексікі, фразеалогіі, складу слова і словаўтварэння,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марфалогіі, сінтаксісу і стылістыкі. Такі падыход накіроўвае на тое, каб вучні:</w:t>
      </w:r>
    </w:p>
    <w:p w:rsidR="00780DAA" w:rsidRPr="0002582B" w:rsidRDefault="00780DAA" w:rsidP="00780DAA">
      <w:pPr>
        <w:pStyle w:val="a6"/>
        <w:spacing w:line="240" w:lineRule="auto"/>
        <w:ind w:left="0" w:firstLine="709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на ўроках мовы не абмяжоўваліся аналізам моўных фактаў і з’яў, а шмат увагі аддавалі сінтэзу – складанню сказаў рознай будовы і функцыянальнага прызначэння, стварэнню звязных выказванняў;</w:t>
      </w:r>
    </w:p>
    <w:p w:rsidR="00780DAA" w:rsidRPr="0002582B" w:rsidRDefault="00780DAA" w:rsidP="00780DAA">
      <w:pPr>
        <w:pStyle w:val="a6"/>
        <w:spacing w:line="240" w:lineRule="auto"/>
        <w:ind w:left="0" w:firstLine="709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пры вывучэнні марфалогіі вызначалі, якую сэнсава-стылістычную і тэкстаўтваральную ролю выконвае тая ці іншая часціна мовы; вучыліся адрозніваць часціны мовы і іх формы на аснове склонавых і сінтаксічных пытанняў;</w:t>
      </w:r>
    </w:p>
    <w:p w:rsidR="00780DAA" w:rsidRPr="0002582B" w:rsidRDefault="00780DAA" w:rsidP="00780DAA">
      <w:pPr>
        <w:pStyle w:val="a6"/>
        <w:spacing w:line="240" w:lineRule="auto"/>
        <w:ind w:left="0" w:firstLine="709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сістэматычна і паслядоўна фарміравалі і развівалі арфаграфічныя і пунктуацыйныя навыкі.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Камунікатыўна-дзейнасны падыход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дае магчымасць рэальна забяспечыць дзейнасць вучняў у розных маўленчых сітуацыях, што з’яўляецца асновай фарміравання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маўленча-камунікатыўнай кампетэнцыі.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 сувязі з гэтым на першы план у моўнай падрыхтоўцы вучняў выходзіць удасканаленне іх маўленчай практыкі, якая наладжваецца ў форме суразмоўніцтва, пісьма, чытання, пераказу і абмеркавання радыё- і тэлеперадач, вучэбных лекцый, дакладаў, паведамленняў.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Лінгвакультуралагічны падыход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звязаны з усведамленнем мовы як формы выражэння нацыянальнай культуры, узаемасувязі мовы і культуры, нацыянальна-культурнай спецыфікі беларускай мовы і садзейнічае фарміраванню ў вучняў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лінгвакультуралагічнай кампетэнцыі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Сацыякультурны падыход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накіраваны на асэнсаванне ролі беларускай мовы ў жыцці чалавека і грамадства, засваенне сацыяльных норм маўленчых паводзін у розных сітуацыях зносін, фарміраванне нацыянальна-культурнай самаідэнтыфікацыі, выхаванне каштоўнасных адносін да беларускай мовы і культуры, павагі да культурных каштоўнасцей народаў свету і садзейнічае фарміраванню ў вучняў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сацыякультурнай кампетэнцыі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Асноўныя прынцыпы адбору зместу навучання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беларускай мове:</w:t>
      </w:r>
    </w:p>
    <w:p w:rsidR="00780DAA" w:rsidRPr="0002582B" w:rsidRDefault="00780DAA" w:rsidP="00780DAA">
      <w:pPr>
        <w:pStyle w:val="a6"/>
        <w:spacing w:line="240" w:lineRule="auto"/>
        <w:ind w:left="0" w:firstLine="709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</w:rPr>
        <w:t>сістэмна-функцыянальны прынцып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прадугледжвае цэласнае адлюстраванне ў змесце навучання ўсіх узроўняў моўнай сістэмы (фанетыка, лексіка, фразеалогія, марфеміка, словаўтварэнне, марфалогія, сінтаксіс,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стылістыка, 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арфаграфія, пунктуацыя) і характарыстыку функцыянальных магчымасцей моўных адзінак кожнага ўзроўню (роля, якую яны выконваюць у маўленні);</w:t>
      </w:r>
    </w:p>
    <w:p w:rsidR="00780DAA" w:rsidRPr="0002582B" w:rsidRDefault="00780DAA" w:rsidP="00780DAA">
      <w:pPr>
        <w:pStyle w:val="a6"/>
        <w:spacing w:line="240" w:lineRule="auto"/>
        <w:ind w:left="0" w:firstLine="709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</w:rPr>
        <w:t>прынцып мінімізацыі моўнага і маўленчага тэарэтычнага матэрыялу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патрабуе адбіраць матэрыял з улікам яго значнасці для дасягнення пастаўленых мэт і задач моўнай адукацыі;</w:t>
      </w:r>
    </w:p>
    <w:p w:rsidR="00780DAA" w:rsidRPr="0002582B" w:rsidRDefault="00780DAA" w:rsidP="00780DAA">
      <w:pPr>
        <w:pStyle w:val="a6"/>
        <w:spacing w:line="240" w:lineRule="auto"/>
        <w:ind w:left="0" w:firstLine="709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</w:rPr>
        <w:lastRenderedPageBreak/>
        <w:t>камунікатыўна-рытарычны прынцып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азначае, што працэс навучання патрэбна забяспечыць адпаведным зместам для авалодання вучнямі ўсімі відамі маўленчай дзейнасці (слуханне, гаварэнне, чытанне, пісьмо);</w:t>
      </w:r>
    </w:p>
    <w:p w:rsidR="00780DAA" w:rsidRPr="0002582B" w:rsidRDefault="00780DAA" w:rsidP="00780DAA">
      <w:pPr>
        <w:pStyle w:val="a6"/>
        <w:spacing w:line="240" w:lineRule="auto"/>
        <w:ind w:left="0" w:firstLine="709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</w:rPr>
        <w:t>прынцып тэкстацэнтрызму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мае на ўвазе адбор зместу навучання, які павінен забяспечыць арганізацыю адукацыйнага працэсу на аснове тэксту: тэкст разглядаецца ў якасці мэты (камунікатыўныя ўменні пададзены ў мэце навучання), зместу (вучні авалодваюць уменнямі ствараць тэксты розных тыпаў, стыляў і жанраў) і выніку навучання (авалоданне мовай як сродкам зносін).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Лінгвістычны матэрыял падаецца ў праграме лінейна: у V класе вывучаюцца фанетыка і арфаэпія, графіка і арфаграфія, лексіка і фразеалогія; у VI класе – склад слова і словаўтварэнне, назоўнік, прыметнік, займеннік, лічэбнік; у VII – дзеяслоў і яго формы (дзеепрыметнік і дзеепрыслоўе), прыслоўе, службовыя часціны мовы і выклічнік. Сістэматычны курс сінтаксісу з’яўляецца прадметам вывучэння ў VIII-IX класах. Аднак першапачатковыя звесткі пра сінтаксіс і пунктуацыю ўводзяцца ўжо ў V класе. Гэта дазваляе на практыцы забяспечыць рэалізацыю такога метадычнага прынцыпу, як вывучэнне марфалогіі на сінтаксічнай аснове (пры вывучэнні часцін мовы выяўляецца іх сінтаксічная функцыя ў сказе). Акрамя таго, задоўга да вывучэння сістэматычнага курса сінтаксісу і пунктуацыі вучні знаёмяцца з асноўнымі сінтаксічнымі паняццямі, што дазваляе фарміраваць у іх пунктуацыйныя ўменні і навыкі, развіваць і ўдасканальваць граматычны лад маўлення, вучыць складаць словазлучэнні рознай будовы, сказы, тэксты і карыстацца імі ў практычнай маўленчай дзейнасці.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 кожным класе прадугледжваюцца ўводныя ўрокі, якія раскрываюць ролю і значэнне беларускай мовы ў жыцці чалавека і грамадства. Гэтыя ўрокі даюць магчымасць фарміраваць лінгвістычны светапогляд і ствараюць эмацыянальны настрой, што садзейнічае павышэнню цікавасці да прадмета і паспяховага яго вывучэння. Веды, атрыманыя на гэтых уроках, падагульняюцца і сістэматызуюцца ў раздзеле «Агульныя звесткі пра мову», які завяршае сістэматычны курс беларускай мовы ў IX класе.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Значнае месца ў праграме адводзіцца паўтарэнню вывучанага. У V класе раздзел «Паўтарэнне вывучанага ў I-IV класах», з’яўляючыся неабходным звяном паміж І і ІІ ступенямі агульнай сярэдняй адукацыі, скіраваны на вырашэнне наступных задач: узнавіць і актуалізаваць, сістэматызаваць і паглыбіць веды, уменні і навыкі, набытыя ў пачатковых класах; у межах магчымага выявіць і ліквідаваць недахопы.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Работа па развіцці маўлення арганізуецца на кожным уроку, пры вывучэнні ўсіх раздзелаў і тэм курса беларускай мовы. Асобныя гадзіны на развіццё маўлення па гэтай прычыне не выдзяляюцца. Праграма адводзіць асобныя гадзіны толькі на пісьмовыя работы (напісанне пераказаў, перакладаў, сачыненняў, розных відаў дыктантаў).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 адпаведнасці з сучаснымі патрабаваннямі да моўнай і маўленчай падрыхтоўкі вучняў узмоцнена маўленчая накіраванасць курса беларускай мовы. Пры гэтым маўленчая тэорыя (маўленчыя паняцці: тэкст і яго будова, тып, стыль і жанр маўлення) набліжана да патрабаванняў практыкі, яна з’яўляецца асновай для свядомага фарміравання ўменняў і навыкаў камунікацыі. Апора на маўленчыя паняцці і правілы маўленчых паводзін садзейнічае свядомаму ўдасканаленню вуснага і пісьмовага маўлення вучняў, павышэнню культуры маўленчых паводзін.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Вывучэнне сінтаксісу ў VIII-IX класах наладжваецца на аснове структурна-семантычнага падыходу, адметнай асаблівасцю якога з’яўляецца тое, што пры аналізе моўных з’яў прымаецца пад увагу не адзін які-небудзь аспект, а некалькі. Найважнейшымі з іх з’яўляюцца будова, значэнне і функцыя.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Шмат увагі надаецца выпрацоўцы ўменняў, неабходных для таго, каб тая ці іншая моўная з’ява выкарыстоўвалася ў маўленчай практыцы. Пры такой арганізацыі навучання галоўным дыдактычным матэрыялам з’яўляюцца тэксты, на аснове якіх вырашаюцца задачы, накіраваныя на засваенне норм літаратурнага вымаўлення, граматыкі, правапісу, узбагачаецца слоўнік вучняў, забяспечваецца іх выхаванне і развіццё. Выбар тэксту як дыдактычнай адзінкі стварае сінтаксічную аснову вывучэння моўных з’яў, якія па-за тэкстам не могуць раскрыць сваіх функцыянальных магчымасцей. Толькі ўступаючы ў граматыка-семантычныя адносіны ў тэксце, моўныя адзінкі здольны перадаць змест выказвання. Тэкст на ўроках мовы з’яўляецца сродкам удасканалення камунікатыўных здольнасцей вучняў, забяспечвае магчымасць для развіцця маўленчых навыкаў слухання і разумення, чытання, гаварэння і пісьма.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Асноўная частка праграмы складаецца з трох кампанентаў: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ведавага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(тэарэтычны матэрыял),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аперацыйнага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(спосабы дзейнасці) і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практычнага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(уменні і навыкі), што ў сукупнасці і складае змест навучання.</w:t>
      </w:r>
    </w:p>
    <w:p w:rsidR="00780DAA" w:rsidRPr="0002582B" w:rsidRDefault="00780DAA" w:rsidP="00780DAA">
      <w:pPr>
        <w:ind w:firstLine="709"/>
        <w:jc w:val="both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 xml:space="preserve">На вучэбных занятках рэкамендуецца выкарыстоўваць разнастайныя </w:t>
      </w:r>
      <w:r w:rsidRPr="0002582B">
        <w:rPr>
          <w:b/>
          <w:sz w:val="30"/>
          <w:szCs w:val="30"/>
          <w:lang w:val="be-BY"/>
        </w:rPr>
        <w:t>метады навучання і выхавання</w:t>
      </w:r>
      <w:r w:rsidRPr="0002582B">
        <w:rPr>
          <w:sz w:val="30"/>
          <w:szCs w:val="30"/>
          <w:lang w:val="be-BY"/>
        </w:rPr>
        <w:t xml:space="preserve">: расказ, гутарка, самастойная работа, наглядныя метады, выкананне практыкаванняў, напісанне творчых работ і інш. З мэтай актывізацыі пазнавальнай дзейнасці вучняў выкарыстоўваюцца метады праблемнага навучання, </w:t>
      </w:r>
      <w:r w:rsidRPr="0002582B">
        <w:rPr>
          <w:sz w:val="30"/>
          <w:szCs w:val="30"/>
          <w:lang w:val="be-BY"/>
        </w:rPr>
        <w:lastRenderedPageBreak/>
        <w:t>інтэрактыўныя, эўрыстычныя, гульнявыя метады, дыскусіі, метад праектаў і інш.</w:t>
      </w:r>
    </w:p>
    <w:p w:rsidR="00780DAA" w:rsidRPr="0002582B" w:rsidRDefault="00780DAA" w:rsidP="00780DAA">
      <w:pPr>
        <w:ind w:firstLine="709"/>
        <w:jc w:val="both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 xml:space="preserve">Мэтазгодна спалучаць франтальныя, групавыя, парныя і індывідуальныя </w:t>
      </w:r>
      <w:r w:rsidRPr="0002582B">
        <w:rPr>
          <w:b/>
          <w:sz w:val="30"/>
          <w:szCs w:val="30"/>
          <w:lang w:val="be-BY"/>
        </w:rPr>
        <w:t>формы навучання</w:t>
      </w:r>
      <w:r w:rsidRPr="0002582B">
        <w:rPr>
          <w:sz w:val="30"/>
          <w:szCs w:val="30"/>
          <w:lang w:val="be-BY"/>
        </w:rPr>
        <w:t>, выкарыстоўваць такія віды ўрокаў, як урок-даследаванне, урок-практыкум, урок-гульня, інтэграваны ўрок і інш.</w:t>
      </w:r>
    </w:p>
    <w:p w:rsidR="00780DAA" w:rsidRPr="0002582B" w:rsidRDefault="00780DAA" w:rsidP="00780DAA">
      <w:pPr>
        <w:ind w:firstLine="709"/>
        <w:jc w:val="both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>Выбар форм і метадаў навучання і выхавання вызначаецца настаўнікам самастойна на аснове мэт і задач вывучэння пэўнай тэмы, сфармуляваных у вучэбнай праграме патрабаванняў да вынікаў вучэбнай дзейнасці вучняў з улікам іх узроставых і індывідуальных асаблівасцей.</w:t>
      </w:r>
    </w:p>
    <w:p w:rsidR="00780DAA" w:rsidRPr="0002582B" w:rsidRDefault="00780DAA" w:rsidP="00780DA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e-BY"/>
        </w:rPr>
      </w:pPr>
    </w:p>
    <w:p w:rsidR="00780DAA" w:rsidRPr="0002582B" w:rsidRDefault="00780DAA" w:rsidP="00780DAA">
      <w:pPr>
        <w:pStyle w:val="a3"/>
        <w:spacing w:line="240" w:lineRule="auto"/>
        <w:jc w:val="center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  <w:t>Змест вучэбнага прадмета</w:t>
      </w:r>
    </w:p>
    <w:p w:rsidR="00780DAA" w:rsidRPr="0002582B" w:rsidRDefault="00780DAA" w:rsidP="00780DAA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(70 гадзін на год, 2 гадзіны на тыдзень,</w:t>
      </w:r>
    </w:p>
    <w:p w:rsidR="00780DAA" w:rsidRPr="0002582B" w:rsidRDefault="00780DAA" w:rsidP="00780DAA">
      <w:pPr>
        <w:pStyle w:val="a3"/>
        <w:spacing w:line="240" w:lineRule="auto"/>
        <w:jc w:val="center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з іх 10 гадзін — на пісьмовыя работы)</w:t>
      </w:r>
    </w:p>
    <w:p w:rsidR="00780DAA" w:rsidRPr="0002582B" w:rsidRDefault="00780DAA" w:rsidP="00780DAA">
      <w:pPr>
        <w:pStyle w:val="a3"/>
        <w:spacing w:line="240" w:lineRule="auto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4"/>
        <w:spacing w:after="0" w:line="240" w:lineRule="auto"/>
        <w:jc w:val="center"/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 xml:space="preserve">Роля </w:t>
      </w:r>
      <w:proofErr w:type="spellStart"/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>беларускай</w:t>
      </w:r>
      <w:proofErr w:type="spellEnd"/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 xml:space="preserve"> </w:t>
      </w:r>
      <w:proofErr w:type="spellStart"/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>мовы</w:t>
      </w:r>
      <w:proofErr w:type="spellEnd"/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 xml:space="preserve"> ў </w:t>
      </w:r>
      <w:proofErr w:type="spellStart"/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>развіцці</w:t>
      </w:r>
      <w:proofErr w:type="spellEnd"/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 xml:space="preserve"> </w:t>
      </w:r>
    </w:p>
    <w:p w:rsidR="00780DAA" w:rsidRPr="0002582B" w:rsidRDefault="00780DAA" w:rsidP="00780DAA">
      <w:pPr>
        <w:pStyle w:val="a4"/>
        <w:spacing w:after="0" w:line="240" w:lineRule="auto"/>
        <w:jc w:val="center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>нацыянальнай</w:t>
      </w:r>
      <w:proofErr w:type="spellEnd"/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 xml:space="preserve"> культуры</w:t>
      </w:r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(1 гадзіна)</w:t>
      </w:r>
    </w:p>
    <w:p w:rsidR="00780DAA" w:rsidRPr="0002582B" w:rsidRDefault="00780DAA" w:rsidP="00780DAA">
      <w:pPr>
        <w:pStyle w:val="a3"/>
        <w:spacing w:line="240" w:lineRule="auto"/>
        <w:ind w:firstLine="34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  <w:t>Т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экст</w:t>
      </w:r>
      <w:proofErr w:type="spellEnd"/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(1 гадзіна)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Тэкст і яго асноўныя прыметы (паглыбленае паўтарэнне). Паглыбленне паняцця пра паслядоўную і паралельную сувязь сказаў у тэксце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Чытанне тэкстаў, вызначэнне іх асноўных прымет (тэматычнае адзінства, разгорнутасць, паслядоўнасць, звязнасць, завершанасць).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3"/>
        <w:spacing w:line="240" w:lineRule="auto"/>
        <w:jc w:val="center"/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  <w:t xml:space="preserve">Асноўныя патрабаванні </w:t>
      </w:r>
    </w:p>
    <w:p w:rsidR="00780DAA" w:rsidRPr="0002582B" w:rsidRDefault="00780DAA" w:rsidP="00780DAA">
      <w:pPr>
        <w:pStyle w:val="a3"/>
        <w:spacing w:line="240" w:lineRule="auto"/>
        <w:jc w:val="center"/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  <w:t>да вынікаў вучэбнай дзейнасці вучняў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Ведаць прыметы тэксту. Вызначаць прыметы тэксту, спосабы і сродкі сувязі сказаў і частак тэксту.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Паўтарэнне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вывучанага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ў V-VII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класах</w:t>
      </w:r>
      <w:proofErr w:type="spellEnd"/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(2 гадзіны)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Самастойныя і службовыя часціны мовы. Правапіс </w:t>
      </w: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не, ні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з рознымі часцінамі мовы.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Чытанне тэкстаў, вызначэнне іх тэмы, адрасата, мэтанакіраванасці і стылістычнай прыналежнасці.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lastRenderedPageBreak/>
        <w:t xml:space="preserve">Асноўныя патрабаванні 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да вынікаў вучэбнай дзейнасці вучняў</w:t>
      </w:r>
    </w:p>
    <w:p w:rsidR="00780DAA" w:rsidRPr="0002582B" w:rsidRDefault="00780DAA" w:rsidP="00780DAA">
      <w:pPr>
        <w:pStyle w:val="06"/>
        <w:spacing w:line="240" w:lineRule="auto"/>
        <w:ind w:firstLine="0"/>
        <w:rPr>
          <w:rFonts w:ascii="Times New Roman" w:hAnsi="Times New Roman" w:cs="Times New Roman"/>
          <w:color w:val="auto"/>
          <w:sz w:val="30"/>
          <w:szCs w:val="30"/>
        </w:rPr>
      </w:pP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Называць асноўныя прыметы тэксту, вызначаць яго стыль і тып. Выяўляць у тэксце самастойныя і службовыя часціны мовы, рабіць іх марфалагічны разбор, правільна ўжываць у маўленні.</w:t>
      </w: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aps/>
          <w:color w:val="auto"/>
          <w:w w:val="100"/>
          <w:sz w:val="30"/>
          <w:szCs w:val="30"/>
          <w:lang w:val="bg-BG"/>
        </w:rPr>
        <w:t>С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тылі маўлення</w:t>
      </w:r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(2 гадзіны)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Паглыбленне паняцця пра стылі маўлення. Стылеўтваральная роля самастойных і службовых часцін мовы.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Асноўныя патрабаванні 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да вынікаў вучэбнай дзейнасці вучняў</w:t>
      </w:r>
    </w:p>
    <w:p w:rsidR="00780DAA" w:rsidRPr="0002582B" w:rsidRDefault="00780DAA" w:rsidP="00780DAA">
      <w:pPr>
        <w:pStyle w:val="06"/>
        <w:spacing w:line="240" w:lineRule="auto"/>
        <w:ind w:firstLine="0"/>
        <w:rPr>
          <w:rFonts w:ascii="Times New Roman" w:hAnsi="Times New Roman" w:cs="Times New Roman"/>
          <w:color w:val="auto"/>
          <w:sz w:val="30"/>
          <w:szCs w:val="30"/>
        </w:rPr>
      </w:pP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Вызначаць ролю самастойных і службовых часцін мовы ў стварэнні тэкстаў розных стыляў маўлення.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Сінтаксіс 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i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 пунктуацыя</w:t>
      </w:r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(1 гадзіна)</w:t>
      </w:r>
    </w:p>
    <w:p w:rsidR="00780DAA" w:rsidRPr="0002582B" w:rsidRDefault="00780DAA" w:rsidP="00780DAA">
      <w:pPr>
        <w:pStyle w:val="a3"/>
        <w:spacing w:line="240" w:lineRule="auto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Словазлучэнне: будова, значэнне, ужыванне</w:t>
      </w:r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(4 гадзіны)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Словазлучэнне як сінтаксічная адзінка. Граматычнае значэнне словазлучэння (азнаямленне). Віды падпарадкавальнай сувязі ў словазлучэнні: дапасаванне, кіраванне, прымыканне. Асаблівасці дапасавання і кіравання ў беларускай мове (у параўнанні з рускай). Свабодныя і несвабодныя словазлучэнні (азнаямленне).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Класіфікацыя словазлучэнняў. Разгортванне словазлучэнняў, іх выкарыстанне пры апісаннях прадметаў, людзей, з’яў. Пераклад сказаў (тэкстаў) з адметнымі беларускімі словазлучэннямі.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Вызначэнне апорных словазлучэнняў у тэкстах, выяўленне іх сэнсава-стылістычнай ролі.</w:t>
      </w:r>
    </w:p>
    <w:p w:rsidR="00780DAA" w:rsidRPr="0002582B" w:rsidRDefault="00780DAA" w:rsidP="00780DAA">
      <w:pPr>
        <w:pStyle w:val="a3"/>
        <w:tabs>
          <w:tab w:val="left" w:pos="562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Пераказ тэксту навуковага стылю з выкарыстаннем апорных словазлучэнняў.</w:t>
      </w:r>
    </w:p>
    <w:p w:rsidR="00780DAA" w:rsidRPr="0002582B" w:rsidRDefault="00780DAA" w:rsidP="00780DAA">
      <w:pPr>
        <w:pStyle w:val="a3"/>
        <w:tabs>
          <w:tab w:val="left" w:pos="655"/>
        </w:tabs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Асноўныя патрабаванні 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да вынікаў вучэбнай дзейнасці вучняў</w:t>
      </w:r>
    </w:p>
    <w:p w:rsidR="00780DAA" w:rsidRPr="0002582B" w:rsidRDefault="00780DAA" w:rsidP="00780DAA">
      <w:pPr>
        <w:pStyle w:val="06"/>
        <w:spacing w:line="240" w:lineRule="auto"/>
        <w:ind w:firstLine="0"/>
        <w:rPr>
          <w:rFonts w:ascii="Times New Roman" w:hAnsi="Times New Roman" w:cs="Times New Roman"/>
          <w:color w:val="auto"/>
          <w:sz w:val="30"/>
          <w:szCs w:val="30"/>
        </w:rPr>
      </w:pP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Знаходзіць словазлучэнні ў тэксце; выяўляць галоўнае слова, групаваць словазлучэнні паводле будовы і значэння; ствараць і разгортваць словазлучэнні з рознымі відамі сінтаксічнай сувязі;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перакладаць з рускай мовы на беларускую сказы (тэксты) з адметнымі беларускімі словазлучэннямі; адрозніваць свабодныя і несвабодныя словазлучэнні; дакладна перадаваць змест прачытанага тэксту з выкарыстаннем апорных словазлучэнняў, выконваць сінтаксічны разбор словазлучэнняў.</w:t>
      </w:r>
    </w:p>
    <w:p w:rsidR="00780DAA" w:rsidRPr="0002582B" w:rsidRDefault="00780DAA" w:rsidP="00780DAA">
      <w:pPr>
        <w:pStyle w:val="a4"/>
        <w:spacing w:line="240" w:lineRule="auto"/>
        <w:jc w:val="center"/>
        <w:rPr>
          <w:rFonts w:ascii="Times New Roman" w:hAnsi="Times New Roman" w:cs="Times New Roman"/>
          <w:i/>
          <w:iC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Просты сказ</w:t>
      </w:r>
    </w:p>
    <w:p w:rsidR="00780DAA" w:rsidRPr="0002582B" w:rsidRDefault="00780DAA" w:rsidP="00780DAA">
      <w:pPr>
        <w:pStyle w:val="a3"/>
        <w:spacing w:line="240" w:lineRule="auto"/>
        <w:ind w:firstLine="34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Двухсастаўныя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сказы: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будова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значэнне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ужыванне</w:t>
      </w:r>
      <w:proofErr w:type="spellEnd"/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(16 гадзін, з іх 1</w:t>
      </w:r>
      <w:r w:rsidRPr="0002582B">
        <w:rPr>
          <w:rFonts w:ascii="Times New Roman" w:hAnsi="Times New Roman" w:cs="Times New Roman"/>
          <w:i/>
          <w:iCs/>
          <w:color w:val="auto"/>
          <w:w w:val="100"/>
          <w:sz w:val="30"/>
          <w:szCs w:val="30"/>
        </w:rPr>
        <w:t xml:space="preserve"> 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гадзіна 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–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на</w:t>
      </w:r>
      <w:r w:rsidRPr="0002582B">
        <w:rPr>
          <w:rFonts w:ascii="Times New Roman" w:hAnsi="Times New Roman" w:cs="Times New Roman"/>
          <w:i/>
          <w:iCs/>
          <w:color w:val="auto"/>
          <w:w w:val="100"/>
          <w:sz w:val="30"/>
          <w:szCs w:val="30"/>
        </w:rPr>
        <w:t xml:space="preserve"> 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пісьмовую работу)</w:t>
      </w:r>
    </w:p>
    <w:p w:rsidR="00780DAA" w:rsidRPr="0002582B" w:rsidRDefault="00780DAA" w:rsidP="00780DAA">
      <w:pPr>
        <w:pStyle w:val="a3"/>
        <w:tabs>
          <w:tab w:val="left" w:pos="576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Сказ як сінтаксічная адзінка, яго асноўная функцыя. Тыпы сказаў паводле мэты выказвання і інтанацыйнага афармлення (апавядальныя, пытальныя, пабуджальныя; клічныя і няклічныя сказы). Простыя і складаныя сказы. Развітыя і неразвітыя сказы.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Парадак слоў у сказе. Лагічны націск (азнаямленне).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Чытанне маналагічных і дыялагічных тэкстаў; падзел дэфармаваных тэкстаў на сказы, вызначэнне тыпу сказаў па мэце выказвання і інтанацыі. Вызначэнне меж сказаў.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Знаходжанне сказаў, якія выражаюць асноўную думку ў тэксце, і тых, якія яго паясняюць.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Падрыхтоўка паведамлення на маральна-этычную тэму на аснове дзвюх-трох крыніц.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Кантрольны дыктант.</w:t>
      </w:r>
    </w:p>
    <w:p w:rsidR="00780DAA" w:rsidRPr="0002582B" w:rsidRDefault="00780DAA" w:rsidP="00780DAA">
      <w:pPr>
        <w:pStyle w:val="a3"/>
        <w:tabs>
          <w:tab w:val="left" w:pos="59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Двухсастаўныя сказы. Дзейнік і выказнік, сэнсава-граматычныя адносіны паміж імі.</w:t>
      </w:r>
    </w:p>
    <w:p w:rsidR="00780DAA" w:rsidRPr="0002582B" w:rsidRDefault="00780DAA" w:rsidP="00780DAA">
      <w:pPr>
        <w:pStyle w:val="a3"/>
        <w:tabs>
          <w:tab w:val="left" w:pos="59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Спосабы выражэння дзейніка. Спосабы выражэння выказніка (простага дзеяслоўнага, састаўнога дзеяслоўнага і састаўнога іменнага). Сувязь выказніка і дзейніка, выражанага колькасна-іменным спалучэннем. Працяжнік паміж дзейнікам і выказнікам.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Пераказ зместу кінафільмаў, урыўкаў з мастацкіх твораў, радыё- і тэлеперадач з выкарыстаннем двухсастаўных сказаў.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Даданыя члены сказа: азначэнне, дапаўненне, акалічнасць, іх граматычнае значэнне. Спосабы выражэння даданых членаў сказа. Прыдатак як разнавіднасць азначэння.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Перабудова неразвітых двухсастаўных сказаў у развітыя.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Чытанне і аналіз мастацкіх тэкстаў, вызначэнне ў іх сродкаў эмацыянальна-экспрэсіўнай выразнасці; спосабаў і сродкаў сувязі частак і сказаў. Складанне двухсастаўных развітых сказаў на тэмы, звязаныя з працай людзей розных прафесій; напісанне тэкстаў на аснове складзеных сказаў.</w:t>
      </w:r>
    </w:p>
    <w:p w:rsidR="00780DAA" w:rsidRPr="0002582B" w:rsidRDefault="00780DAA" w:rsidP="00780DAA">
      <w:pPr>
        <w:pStyle w:val="a3"/>
        <w:tabs>
          <w:tab w:val="left" w:pos="655"/>
        </w:tabs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Асноўныя патрабаванні 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lastRenderedPageBreak/>
        <w:t>да вынікаў вучэбнай дзейнасці вучняў</w:t>
      </w:r>
    </w:p>
    <w:p w:rsidR="00780DAA" w:rsidRPr="0002582B" w:rsidRDefault="00780DAA" w:rsidP="00780DAA">
      <w:pPr>
        <w:pStyle w:val="06"/>
        <w:spacing w:line="240" w:lineRule="auto"/>
        <w:ind w:firstLine="0"/>
        <w:rPr>
          <w:rFonts w:ascii="Times New Roman" w:hAnsi="Times New Roman" w:cs="Times New Roman"/>
          <w:color w:val="auto"/>
          <w:sz w:val="30"/>
          <w:szCs w:val="30"/>
        </w:rPr>
      </w:pPr>
    </w:p>
    <w:p w:rsidR="00780DAA" w:rsidRPr="0002582B" w:rsidRDefault="00780DAA" w:rsidP="00780DAA">
      <w:pPr>
        <w:pStyle w:val="a3"/>
        <w:tabs>
          <w:tab w:val="left" w:pos="677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Выяўляць двухсастаўныя неразвітыя сказы ў тэкстах; рабіць сінтаксічны разбор двухсастаўных неразвітых сказаў.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Дзяліць дэфармаваны тэкст на сказы і абазначаць іх межы; вызначаць сказы, якія выражаюць асноўную думку ў тэксце, і тыя, якія яе паясняюць; правільна інтанаваць апавядальныя, пытальныя і пабуджальныя сказы.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Адрозніваць развітыя сказы ад неразвітых, вызначаць мэтазгоднасць ужывання іх у тэксце; знаходзіць галоўныя і даданыя члены сказа; характарызаваць найбольш пашыраныя спосабы выражэння дзейніка і выказніка, вызначаць простыя дзеяслоўныя, састаўныя дзеяслоўныя і састаўныя іменныя выказнікі; ставіць працяжнік паміж дзейнікам і выказнікам; рабіць сінтаксічны разбор двухсастаўных развітых сказаў.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Правільна далучаць выказнік да дзейніка. Складаць двухсастаўныя развітыя сказы на тэмы, звязаныя з працай людзей розных прафесій, аб’ядноўваць іх у тэксты з дапамогай паслядоўнай і паралельнай сувязі; вызначаць у тэкстах сродкі эмацыянальна-экспрэсіўнай выразнасці.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Пераказваць змест радыё- і тэлеперадач з выкарыстаннем двухсастаўных сказаў; ствараць паведамленне на маральна-этычную тэму.</w:t>
      </w:r>
    </w:p>
    <w:p w:rsidR="00780DAA" w:rsidRPr="0002582B" w:rsidRDefault="00780DAA" w:rsidP="00780DAA">
      <w:pPr>
        <w:pStyle w:val="U3"/>
        <w:spacing w:line="240" w:lineRule="auto"/>
        <w:ind w:firstLine="720"/>
        <w:rPr>
          <w:rFonts w:ascii="Times New Roman" w:hAnsi="Times New Roman" w:cs="Times New Roman"/>
          <w:color w:val="auto"/>
          <w:w w:val="100"/>
          <w:sz w:val="30"/>
          <w:szCs w:val="30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Аднасастаўныя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сказы:</w:t>
      </w: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будова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значэнне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ужыванне</w:t>
      </w:r>
      <w:proofErr w:type="spellEnd"/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(5 гадзін, з іх 2 гадзіны — на пісьмовыя работы)</w:t>
      </w:r>
    </w:p>
    <w:p w:rsidR="00780DAA" w:rsidRPr="0002582B" w:rsidRDefault="00780DAA" w:rsidP="00780DAA">
      <w:pPr>
        <w:pStyle w:val="a3"/>
        <w:tabs>
          <w:tab w:val="left" w:pos="562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Аднасастаўныя сказы. Віды аднасастаўных сказаў: пэўна-асабовыя, няпэўна-асабовыя, абагульнена-асабовыя, безасабовыя, назыўныя (азнаямленне).</w:t>
      </w:r>
    </w:p>
    <w:p w:rsidR="00780DAA" w:rsidRPr="0002582B" w:rsidRDefault="00780DAA" w:rsidP="00780DAA">
      <w:pPr>
        <w:pStyle w:val="a3"/>
        <w:tabs>
          <w:tab w:val="left" w:pos="562"/>
        </w:tabs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Знаходжанне ў тэкстах аднасастаўных развітых і неразвітых сказаў, вызначэнне іх сэнсава-стылістычнай ролі, абгрунтаванне мэтазгоднасці ўжывання. Замена двухсастаўных сказаў сінанімічнымі аднасастаўнымі. Пераклад з рускай мовы на беларускую мастацкага тэксту з апісаннем з’яў прыроды.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Кантрольны падрабязны пераказ тэксту з дадатковымі заданнямі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.</w:t>
      </w:r>
    </w:p>
    <w:p w:rsidR="00780DAA" w:rsidRPr="0002582B" w:rsidRDefault="00780DAA" w:rsidP="00780DAA">
      <w:pPr>
        <w:pStyle w:val="a3"/>
        <w:tabs>
          <w:tab w:val="left" w:pos="655"/>
        </w:tabs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Асноўныя патрабаванні 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да вынікаў вучэбнай дзейнасці вучняў</w:t>
      </w:r>
    </w:p>
    <w:p w:rsidR="00780DAA" w:rsidRPr="0002582B" w:rsidRDefault="00780DAA" w:rsidP="00780DAA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780DAA" w:rsidRPr="0002582B" w:rsidRDefault="00780DAA" w:rsidP="00780DAA">
      <w:pPr>
        <w:pStyle w:val="a3"/>
        <w:tabs>
          <w:tab w:val="left" w:pos="68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Выяўляць у тэкстах двухсастаўныя і аднасастаўныя сказы, адрозніваць іх па асноўных прыметах; ствараць вусныя і пісьмовыя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разважанні з ужываннем аднасастаўных сказаў розных відаў; рабіць сінтаксічны разбор аднасастаўных сказаў.</w:t>
      </w:r>
    </w:p>
    <w:p w:rsidR="00780DAA" w:rsidRPr="0002582B" w:rsidRDefault="00780DAA" w:rsidP="00780DAA">
      <w:pPr>
        <w:pStyle w:val="a3"/>
        <w:tabs>
          <w:tab w:val="left" w:pos="68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Перакладаць з рускай мовы на беларускую тэксты з апісаннем з’яў прыроды; падрабязна пераказваць тэксты.</w:t>
      </w:r>
    </w:p>
    <w:p w:rsidR="00780DAA" w:rsidRPr="0002582B" w:rsidRDefault="00780DAA" w:rsidP="00780DAA">
      <w:pPr>
        <w:pStyle w:val="U3"/>
        <w:spacing w:line="240" w:lineRule="auto"/>
        <w:ind w:firstLine="720"/>
        <w:rPr>
          <w:rFonts w:ascii="Times New Roman" w:hAnsi="Times New Roman" w:cs="Times New Roman"/>
          <w:color w:val="auto"/>
          <w:w w:val="100"/>
          <w:sz w:val="30"/>
          <w:szCs w:val="30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Няпоўныя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сказы:</w:t>
      </w: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будова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значэнне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ужыванне</w:t>
      </w:r>
      <w:proofErr w:type="spellEnd"/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(2 гадзіны)</w:t>
      </w:r>
    </w:p>
    <w:p w:rsidR="00780DAA" w:rsidRPr="0002582B" w:rsidRDefault="00780DAA" w:rsidP="00780DAA">
      <w:pPr>
        <w:pStyle w:val="a3"/>
        <w:tabs>
          <w:tab w:val="left" w:pos="59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Няпоўныя сказы. Працяжнік у няпоўным сказе.</w:t>
      </w:r>
    </w:p>
    <w:p w:rsidR="00780DAA" w:rsidRPr="0002582B" w:rsidRDefault="00780DAA" w:rsidP="00780DAA">
      <w:pPr>
        <w:pStyle w:val="a3"/>
        <w:tabs>
          <w:tab w:val="left" w:pos="594"/>
        </w:tabs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Параўнальны аналіз маналагічных і дыялагічных тэкстаў, вызначэнне сродкаў моўнай выразнасці.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Абмеркаванне пэўнай падзеі ў форме дыялогу.</w:t>
      </w:r>
    </w:p>
    <w:p w:rsidR="00780DAA" w:rsidRPr="0002582B" w:rsidRDefault="00780DAA" w:rsidP="00780DAA">
      <w:pPr>
        <w:pStyle w:val="a5"/>
        <w:spacing w:after="0" w:line="240" w:lineRule="auto"/>
        <w:ind w:firstLine="720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Асноўныя патрабаванні 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да вынікаў вучэбнай дзейнасці вучняў</w:t>
      </w:r>
    </w:p>
    <w:p w:rsidR="00780DAA" w:rsidRPr="0002582B" w:rsidRDefault="00780DAA" w:rsidP="00780DAA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780DAA" w:rsidRPr="0002582B" w:rsidRDefault="00780DAA" w:rsidP="00780DAA">
      <w:pPr>
        <w:pStyle w:val="a3"/>
        <w:tabs>
          <w:tab w:val="left" w:pos="59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Выяўляць у тэкстах няпоўныя сказы, вызначаць іх будову, мэтазгоднасць ужывання; адрозніваць няпоўныя двухсастаўныя сказы ад поўных аднасастаўных; карыстацца няпоўнымі сказамі ў маналагічным і дыялагічным маўленні; рабіць сінтаксічны разбор няпоўных сказаў; афармляць няпоўныя сказы на пісьме ў адпаведнасці з пунктуацыйнымі нормамі.</w:t>
      </w:r>
    </w:p>
    <w:p w:rsidR="00780DAA" w:rsidRPr="0002582B" w:rsidRDefault="00780DAA" w:rsidP="00780DAA">
      <w:pPr>
        <w:pStyle w:val="a3"/>
        <w:tabs>
          <w:tab w:val="left" w:pos="59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4"/>
        <w:spacing w:line="240" w:lineRule="auto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Ускладнены сказ</w:t>
      </w:r>
    </w:p>
    <w:p w:rsidR="00780DAA" w:rsidRPr="0002582B" w:rsidRDefault="00780DAA" w:rsidP="00780DAA">
      <w:pPr>
        <w:pStyle w:val="a3"/>
        <w:spacing w:line="240" w:lineRule="auto"/>
        <w:ind w:firstLine="34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Сказы з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аднароднымі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членамі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:</w:t>
      </w: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будова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значэнне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ужыванне</w:t>
      </w:r>
      <w:proofErr w:type="spellEnd"/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(9 гадзін, з іх 2 гадзіны 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–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на пісьмовыя работы)</w:t>
      </w:r>
    </w:p>
    <w:p w:rsidR="00780DAA" w:rsidRPr="0002582B" w:rsidRDefault="00780DAA" w:rsidP="00780DAA">
      <w:pPr>
        <w:pStyle w:val="a3"/>
        <w:tabs>
          <w:tab w:val="left" w:pos="572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Паняцце пра ўскладнены сказ. Сказы з аднароднымі членамі. Аднародныя і неаднародныя азначэнні. Знакі прыпынку ў сказах з аднароднымі членамі.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Сказы з абагульняльнымі словамі пры аднародных членах, знакі прыпынку.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Чытанне і аналіз тэкстаў з апісаннямі. Вызначэнне ў іх сэнсава-стылістычнай ролі сказаў з аднароднымі членамі, у тым ліку з абагульняльнымі словамі, абгрунтаванне мэтазгоднасці ўжывання.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Водгук на празаічны або вершаваны твор.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Кантрольны дыктант.</w:t>
      </w:r>
    </w:p>
    <w:p w:rsidR="00780DAA" w:rsidRPr="0002582B" w:rsidRDefault="00780DAA" w:rsidP="00780DAA">
      <w:pPr>
        <w:pStyle w:val="a3"/>
        <w:tabs>
          <w:tab w:val="left" w:pos="655"/>
        </w:tabs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Асноўныя патрабаванні 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да вынікаў вучэбнай дзейнасці вучняў</w:t>
      </w:r>
    </w:p>
    <w:p w:rsidR="00780DAA" w:rsidRPr="0002582B" w:rsidRDefault="00780DAA" w:rsidP="00780DAA">
      <w:pPr>
        <w:pStyle w:val="06"/>
        <w:spacing w:line="240" w:lineRule="auto"/>
        <w:ind w:firstLine="0"/>
        <w:rPr>
          <w:rFonts w:ascii="Times New Roman" w:hAnsi="Times New Roman" w:cs="Times New Roman"/>
          <w:color w:val="auto"/>
          <w:sz w:val="30"/>
          <w:szCs w:val="30"/>
        </w:rPr>
      </w:pPr>
    </w:p>
    <w:p w:rsidR="00780DAA" w:rsidRPr="0002582B" w:rsidRDefault="00780DAA" w:rsidP="00780DAA">
      <w:pPr>
        <w:pStyle w:val="a3"/>
        <w:tabs>
          <w:tab w:val="left" w:pos="652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Вызначаць сказы з аднароднымі членамі, звязанымі спалучаль­нымі, супраціўнымі і размеркавальнымі злучнікамі, у тым ліку сказы з абагульняльнымі словамі пры аднародных членах, правільна афармляць іх на пісьме; выкарыстоўваць сказы з аднароднымі членамі пры стварэнні пісьмовых тэкстаў; рабіць сінтаксічны разбор сказаў з аднароднымі членамі.</w:t>
      </w:r>
    </w:p>
    <w:p w:rsidR="00780DAA" w:rsidRPr="0002582B" w:rsidRDefault="00780DAA" w:rsidP="00780DAA">
      <w:pPr>
        <w:pStyle w:val="a3"/>
        <w:tabs>
          <w:tab w:val="left" w:pos="652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Пісаць водгук на празаічны або вершаваны твор.</w:t>
      </w:r>
    </w:p>
    <w:p w:rsidR="00780DAA" w:rsidRPr="0002582B" w:rsidRDefault="00780DAA" w:rsidP="00780DAA">
      <w:pPr>
        <w:pStyle w:val="a3"/>
        <w:tabs>
          <w:tab w:val="left" w:pos="652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Сказы са звароткамі, пабочнымі словамі, устаўнымі канструкцыямі: будова, значэнне, ужыванне</w:t>
      </w:r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(8 гадзін, з іх 2 гадзіны 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–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на пісьмовыя работы)</w:t>
      </w:r>
    </w:p>
    <w:p w:rsidR="00780DAA" w:rsidRPr="0002582B" w:rsidRDefault="00780DAA" w:rsidP="00780DAA">
      <w:pPr>
        <w:pStyle w:val="a3"/>
        <w:tabs>
          <w:tab w:val="left" w:pos="583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Зваротак. Неразвітыя і развітыя звароткі, іх выдзяленне ў вусным і пісьмовым маўленні.</w:t>
      </w:r>
    </w:p>
    <w:p w:rsidR="00780DAA" w:rsidRPr="0002582B" w:rsidRDefault="00780DAA" w:rsidP="00780DAA">
      <w:pPr>
        <w:pStyle w:val="a3"/>
        <w:tabs>
          <w:tab w:val="left" w:pos="583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Пабочныя словы, словазлучэнні і сказы, устаўныя канструкцыі; знакі прыпынку.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Кантрольны падрабязны пераказ тэксту з дадатковымі заданнямі.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Чытанне лістоў знакамітых людзей, знаходжанне сказаў са звароткамі, пабочнымі словамі і выклічнікамі. Вызначэнне іх сэнсава-стылістычнай ролі, абгрунтаванне мэтазгоднасці ўжывання.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Напісанне віншаванняў, афіцыйных пісьмаў і сяброўскіх лістоў.</w:t>
      </w:r>
    </w:p>
    <w:p w:rsidR="00780DAA" w:rsidRPr="0002582B" w:rsidRDefault="00780DAA" w:rsidP="00780DAA">
      <w:pPr>
        <w:pStyle w:val="a3"/>
        <w:tabs>
          <w:tab w:val="left" w:pos="64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Асноўныя патрабаванні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 да вынікаў вучэбнай дзейнасці вучняў</w:t>
      </w:r>
    </w:p>
    <w:p w:rsidR="00780DAA" w:rsidRPr="0002582B" w:rsidRDefault="00780DAA" w:rsidP="00780DAA">
      <w:pPr>
        <w:pStyle w:val="a3"/>
        <w:tabs>
          <w:tab w:val="left" w:pos="64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Вызначаць сказы са звароткамі, пабочнымі словамі, правільна інтанаваць іх, ужываць пры стварэнні вусных і пісьмовых тэкстаў розных стыляў, афармляць на пісьме; карыстацца пабочнымі словамі як сродкам сувязі сказаў і частак тэксту; рабіць сінтаксічны разбор сказаў са звароткамі, пабочнымі словамі, устаўнымі канструкцыямі.</w:t>
      </w:r>
    </w:p>
    <w:p w:rsidR="00780DAA" w:rsidRPr="0002582B" w:rsidRDefault="00780DAA" w:rsidP="00780DAA">
      <w:pPr>
        <w:pStyle w:val="a3"/>
        <w:tabs>
          <w:tab w:val="left" w:pos="64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Пераказваць апавядальныя тэксты з элементамі разважання; пісаць віншаванні, афіцыйныя пісьмы і сяброўскія лісты.</w:t>
      </w:r>
    </w:p>
    <w:p w:rsidR="00780DAA" w:rsidRPr="0002582B" w:rsidRDefault="00780DAA" w:rsidP="00780DAA">
      <w:pPr>
        <w:pStyle w:val="a3"/>
        <w:tabs>
          <w:tab w:val="left" w:pos="644"/>
        </w:tabs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Сказы з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адасобленымі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членамі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:</w:t>
      </w: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будова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значэнне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,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ужыванне</w:t>
      </w:r>
      <w:proofErr w:type="spellEnd"/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(13 гадзін, з іх 3 гадзіны 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–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на пісьмовыя работы)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Паняцце пра адасабленне. Адасобленыя дапасаваныя і недапасаваныя азначэнні.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Сказы з адасобленымі прыдаткамі, знакі прыпынку.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Сказы з адасобленымі дапаўненнямі, знакі прыпынку.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Сказы з адасобленымі акалічнасцямі, знакі прыпынку.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lastRenderedPageBreak/>
        <w:t>Аналіз і пераказ мастацкіх тэкстаў на гістарычную тэму. Вызначэнне сэнсава-стылістычнай ролі адасобленых членаў сказа, абгрунтаванне мэтазгоднасці іх ужывання. Выяўленне ў тэкстах апісання гістарычнай падзеі. Пераклад з рускай мовы на беларускую тэкстаў гістарычнай тэматыкі з элементамі апісання.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Сказы з адасобленымі ўдакладняльнымі членамі, знакі прыпынку.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Сачыненне-апісанне помніка гісторыі (культуры).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Кантрольная тэставая работа.</w:t>
      </w:r>
    </w:p>
    <w:p w:rsidR="00780DAA" w:rsidRPr="0002582B" w:rsidRDefault="00780DAA" w:rsidP="00780DAA">
      <w:pPr>
        <w:pStyle w:val="a3"/>
        <w:tabs>
          <w:tab w:val="left" w:pos="655"/>
        </w:tabs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780DAA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780DAA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Асноўныя патрабаванні </w:t>
      </w:r>
    </w:p>
    <w:p w:rsidR="00780DAA" w:rsidRPr="00780DAA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780DAA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да вынікаў вучэбнай дзейнасці вучняў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Выяўляць у тэкстах сказы з адасобленымі членамі, вызначаць іх сэнсава-стылістычную ролю, абгрунтоўваць мэтазгоднасць ужывання; рабіць сінтаксічны разбор сказаў з адасобленымі членамі. Карыстацца сказамі з адасобленымі членамі ў вусных і пісьмовых выказваннях, правільна інтанаваць і ставіць знакі прыпынку.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Перакладаць з рускай мовы на беларускую тэксты гістарычнай тэматыкі; пісаць сачыненне-апісанне помніка гісторыі (культуры).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Сказы з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параўнальнымі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зваротамі</w:t>
      </w:r>
      <w:proofErr w:type="spellEnd"/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(2 гадзіны)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Параўнальны зварот. Знакі прыпынку пры параўнальных зваротах.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Выяўленне ў сказах і тэкстах параўнальных зваротаў, вызначэнне іх ролі ў маўленні.</w:t>
      </w:r>
    </w:p>
    <w:p w:rsidR="00780DAA" w:rsidRPr="0002582B" w:rsidRDefault="00780DAA" w:rsidP="00780DAA">
      <w:pPr>
        <w:pStyle w:val="a3"/>
        <w:tabs>
          <w:tab w:val="left" w:pos="655"/>
        </w:tabs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Асноўныя патрабаванні </w:t>
      </w:r>
    </w:p>
    <w:p w:rsidR="00780DAA" w:rsidRPr="0002582B" w:rsidRDefault="00780DAA" w:rsidP="00780DAA">
      <w:pPr>
        <w:pStyle w:val="a5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да вынікаў вучэбнай дзейнасці вучняў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Вызначаць сказы з параўнальнымі зваротамі, ужываць іх пры стварэнні вусных і пісьмовых выказванняў, правільна інтанаваць і ставіць знакі прыпынку; адрозніваць параўнальныя звароты ад аманімічных сінтаксічных канструкцый.</w:t>
      </w:r>
    </w:p>
    <w:p w:rsidR="00780DAA" w:rsidRPr="0002582B" w:rsidRDefault="00780DAA" w:rsidP="00780DA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Падагульненне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і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сістэматызацыя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вывучанага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за год </w:t>
      </w:r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(2 гадзіны)</w:t>
      </w:r>
    </w:p>
    <w:p w:rsidR="00780DAA" w:rsidRPr="0002582B" w:rsidRDefault="00780DAA" w:rsidP="00780DAA">
      <w:pPr>
        <w:pStyle w:val="a3"/>
        <w:spacing w:line="240" w:lineRule="auto"/>
        <w:ind w:firstLine="34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780DAA" w:rsidRPr="0002582B" w:rsidRDefault="00780DAA" w:rsidP="00780DAA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Рэзервовыя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</w:t>
      </w:r>
      <w:proofErr w:type="spellStart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гадзіны</w:t>
      </w:r>
      <w:proofErr w:type="spellEnd"/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 </w:t>
      </w:r>
    </w:p>
    <w:p w:rsidR="00780DAA" w:rsidRPr="0002582B" w:rsidRDefault="00780DAA" w:rsidP="00780DAA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(2 гадзіны)</w:t>
      </w:r>
    </w:p>
    <w:p w:rsidR="00C66AD6" w:rsidRDefault="00C66AD6"/>
    <w:sectPr w:rsidR="00C6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ondCT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choolBookNewC">
    <w:altName w:val="Times New Roman"/>
    <w:charset w:val="CC"/>
    <w:family w:val="auto"/>
    <w:pitch w:val="variable"/>
    <w:sig w:usb0="0000020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95"/>
    <w:rsid w:val="00590568"/>
    <w:rsid w:val="00780DAA"/>
    <w:rsid w:val="00AE5495"/>
    <w:rsid w:val="00C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E2494F-085F-4FA3-BEAD-3F99A630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сновной абзац]"/>
    <w:basedOn w:val="a"/>
    <w:uiPriority w:val="99"/>
    <w:rsid w:val="00780DA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eastAsia="en-US"/>
    </w:rPr>
  </w:style>
  <w:style w:type="paragraph" w:customStyle="1" w:styleId="a4">
    <w:name w:val="Пояснительная записка"/>
    <w:basedOn w:val="a"/>
    <w:uiPriority w:val="99"/>
    <w:rsid w:val="00780DAA"/>
    <w:pPr>
      <w:suppressAutoHyphens/>
      <w:autoSpaceDE w:val="0"/>
      <w:autoSpaceDN w:val="0"/>
      <w:adjustRightInd w:val="0"/>
      <w:spacing w:after="113" w:line="250" w:lineRule="atLeast"/>
      <w:jc w:val="both"/>
      <w:textAlignment w:val="center"/>
    </w:pPr>
    <w:rPr>
      <w:rFonts w:ascii="Arial" w:hAnsi="Arial" w:cs="Arial"/>
      <w:b/>
      <w:bCs/>
      <w:caps/>
      <w:color w:val="000000"/>
      <w:w w:val="95"/>
      <w:sz w:val="20"/>
      <w:szCs w:val="20"/>
      <w:lang w:eastAsia="en-US"/>
    </w:rPr>
  </w:style>
  <w:style w:type="paragraph" w:customStyle="1" w:styleId="U1">
    <w:name w:val="U1"/>
    <w:uiPriority w:val="99"/>
    <w:rsid w:val="00780DA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40" w:lineRule="auto"/>
      <w:jc w:val="center"/>
    </w:pPr>
    <w:rPr>
      <w:rFonts w:ascii="PragmaticaCondCTT" w:eastAsia="Times New Roman" w:hAnsi="PragmaticaCondCTT" w:cs="Times New Roman"/>
      <w:b/>
      <w:bCs/>
      <w:caps/>
      <w:color w:val="000000"/>
      <w:sz w:val="20"/>
      <w:szCs w:val="24"/>
      <w:lang w:eastAsia="ru-RU"/>
    </w:rPr>
  </w:style>
  <w:style w:type="paragraph" w:customStyle="1" w:styleId="a5">
    <w:name w:val="Требования"/>
    <w:basedOn w:val="a"/>
    <w:uiPriority w:val="99"/>
    <w:rsid w:val="00780DAA"/>
    <w:pPr>
      <w:suppressAutoHyphens/>
      <w:autoSpaceDE w:val="0"/>
      <w:autoSpaceDN w:val="0"/>
      <w:adjustRightInd w:val="0"/>
      <w:spacing w:after="113" w:line="210" w:lineRule="atLeast"/>
      <w:jc w:val="center"/>
      <w:textAlignment w:val="center"/>
    </w:pPr>
    <w:rPr>
      <w:rFonts w:ascii="Arial" w:hAnsi="Arial" w:cs="Arial"/>
      <w:caps/>
      <w:color w:val="000000"/>
      <w:w w:val="90"/>
      <w:sz w:val="18"/>
      <w:szCs w:val="18"/>
      <w:lang w:eastAsia="en-US"/>
    </w:rPr>
  </w:style>
  <w:style w:type="paragraph" w:customStyle="1" w:styleId="a6">
    <w:name w:val="Список_кружок_ручной"/>
    <w:basedOn w:val="a"/>
    <w:rsid w:val="00780DAA"/>
    <w:pPr>
      <w:tabs>
        <w:tab w:val="left" w:pos="340"/>
        <w:tab w:val="left" w:pos="539"/>
      </w:tabs>
      <w:autoSpaceDE w:val="0"/>
      <w:autoSpaceDN w:val="0"/>
      <w:adjustRightInd w:val="0"/>
      <w:spacing w:line="250" w:lineRule="atLeast"/>
      <w:ind w:left="539" w:hanging="539"/>
      <w:jc w:val="both"/>
      <w:textAlignment w:val="center"/>
    </w:pPr>
    <w:rPr>
      <w:rFonts w:ascii="SchoolBookNewC" w:hAnsi="SchoolBookNewC" w:cs="SchoolBookNewC"/>
      <w:color w:val="000000"/>
      <w:sz w:val="20"/>
      <w:szCs w:val="20"/>
      <w:lang w:val="bg-BG"/>
    </w:rPr>
  </w:style>
  <w:style w:type="paragraph" w:customStyle="1" w:styleId="a7">
    <w:name w:val="Часы"/>
    <w:basedOn w:val="a"/>
    <w:rsid w:val="00780DAA"/>
    <w:pPr>
      <w:autoSpaceDE w:val="0"/>
      <w:autoSpaceDN w:val="0"/>
      <w:adjustRightInd w:val="0"/>
      <w:spacing w:line="250" w:lineRule="atLeast"/>
      <w:jc w:val="center"/>
      <w:textAlignment w:val="center"/>
    </w:pPr>
    <w:rPr>
      <w:rFonts w:ascii="Arial" w:hAnsi="Arial" w:cs="Arial"/>
      <w:color w:val="000000"/>
      <w:w w:val="90"/>
      <w:sz w:val="21"/>
      <w:szCs w:val="21"/>
      <w:lang w:val="bg-BG"/>
    </w:rPr>
  </w:style>
  <w:style w:type="paragraph" w:customStyle="1" w:styleId="U3">
    <w:name w:val="U3"/>
    <w:basedOn w:val="a4"/>
    <w:uiPriority w:val="99"/>
    <w:rsid w:val="00780DAA"/>
    <w:pPr>
      <w:spacing w:after="0"/>
      <w:jc w:val="center"/>
    </w:pPr>
    <w:rPr>
      <w:caps w:val="0"/>
      <w:w w:val="90"/>
      <w:sz w:val="21"/>
      <w:szCs w:val="21"/>
      <w:lang w:eastAsia="ru-RU"/>
    </w:rPr>
  </w:style>
  <w:style w:type="paragraph" w:customStyle="1" w:styleId="06">
    <w:name w:val="06"/>
    <w:basedOn w:val="a"/>
    <w:uiPriority w:val="99"/>
    <w:rsid w:val="00780DAA"/>
    <w:pPr>
      <w:autoSpaceDE w:val="0"/>
      <w:autoSpaceDN w:val="0"/>
      <w:adjustRightInd w:val="0"/>
      <w:spacing w:line="120" w:lineRule="atLeast"/>
      <w:ind w:firstLine="340"/>
      <w:jc w:val="both"/>
      <w:textAlignment w:val="center"/>
    </w:pPr>
    <w:rPr>
      <w:rFonts w:ascii="SchoolBookNewC" w:hAnsi="SchoolBookNewC" w:cs="SchoolBookNewC"/>
      <w:color w:val="00000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3938</Words>
  <Characters>22449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Vitali Zhvaleuki</cp:lastModifiedBy>
  <cp:revision>2</cp:revision>
  <dcterms:created xsi:type="dcterms:W3CDTF">2018-07-28T10:30:00Z</dcterms:created>
  <dcterms:modified xsi:type="dcterms:W3CDTF">2018-07-28T10:30:00Z</dcterms:modified>
</cp:coreProperties>
</file>