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049" w:rsidRDefault="00234049" w:rsidP="0023404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Prático – Fase 1</w:t>
      </w:r>
    </w:p>
    <w:p w:rsidR="00234049" w:rsidRDefault="00234049" w:rsidP="0023404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Estruturas de Dados Avançadas</w:t>
      </w:r>
    </w:p>
    <w:p w:rsidR="00234049" w:rsidRPr="00234049" w:rsidRDefault="00234049" w:rsidP="00234049">
      <w:pPr>
        <w:jc w:val="center"/>
        <w:rPr>
          <w:rFonts w:ascii="Arial" w:hAnsi="Arial" w:cs="Arial"/>
          <w:sz w:val="24"/>
        </w:rPr>
      </w:pPr>
    </w:p>
    <w:p w:rsidR="00234049" w:rsidRPr="00234049" w:rsidRDefault="00234049" w:rsidP="00234049">
      <w:p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t xml:space="preserve">O código inclui definições de três estruturas de dados: Meio, </w:t>
      </w:r>
      <w:proofErr w:type="spellStart"/>
      <w:r w:rsidRPr="00234049">
        <w:rPr>
          <w:rFonts w:ascii="Arial" w:hAnsi="Arial" w:cs="Arial"/>
          <w:sz w:val="24"/>
        </w:rPr>
        <w:t>User</w:t>
      </w:r>
      <w:proofErr w:type="spellEnd"/>
      <w:r w:rsidRPr="00234049">
        <w:rPr>
          <w:rFonts w:ascii="Arial" w:hAnsi="Arial" w:cs="Arial"/>
          <w:sz w:val="24"/>
        </w:rPr>
        <w:t xml:space="preserve"> e Gestor. A estrutura Meio representa um meio de mobilidade elétrica e inclui informações sobre o código do meio de mobilidade, tipo, bateria, autonomia e o ponteiro seguinte que aponta para o próximo registo na lista. A estrutura </w:t>
      </w:r>
      <w:proofErr w:type="spellStart"/>
      <w:r w:rsidRPr="00234049">
        <w:rPr>
          <w:rFonts w:ascii="Arial" w:hAnsi="Arial" w:cs="Arial"/>
          <w:sz w:val="24"/>
        </w:rPr>
        <w:t>User</w:t>
      </w:r>
      <w:proofErr w:type="spellEnd"/>
      <w:r w:rsidRPr="00234049">
        <w:rPr>
          <w:rFonts w:ascii="Arial" w:hAnsi="Arial" w:cs="Arial"/>
          <w:sz w:val="24"/>
        </w:rPr>
        <w:t xml:space="preserve"> representa um utilizador e inclui informações sobre o ID do utilizador, NIF, saldo, nome, morada e o ponteiro seguinte que aponta para o próximo registo na lista. A estrutura Gestor representa um gestor e inclui informações sobre o ID do gestor, nome do gestor, email, password e o ponteiro seguinte que aponta para o próximo registo na lista.</w:t>
      </w:r>
    </w:p>
    <w:p w:rsidR="00234049" w:rsidRPr="00234049" w:rsidRDefault="00234049" w:rsidP="00234049">
      <w:pPr>
        <w:rPr>
          <w:rFonts w:ascii="Arial" w:hAnsi="Arial" w:cs="Arial"/>
          <w:sz w:val="24"/>
        </w:rPr>
      </w:pPr>
    </w:p>
    <w:p w:rsidR="00234049" w:rsidRPr="00234049" w:rsidRDefault="00234049" w:rsidP="00234049">
      <w:p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t xml:space="preserve">O código também inclui declarações de funções para manipulação de cada uma das estruturas de dados. Para a estrutura Meio, as funções definidas são para adicionar um novo registo, listar o conteúdo da lista ligada, determinar a existência de um meio com determinado código e remover um meio a partir do seu código. As funções definidas para a estrutura </w:t>
      </w:r>
      <w:proofErr w:type="spellStart"/>
      <w:r w:rsidRPr="00234049">
        <w:rPr>
          <w:rFonts w:ascii="Arial" w:hAnsi="Arial" w:cs="Arial"/>
          <w:sz w:val="24"/>
        </w:rPr>
        <w:t>User</w:t>
      </w:r>
      <w:proofErr w:type="spellEnd"/>
      <w:r w:rsidRPr="00234049">
        <w:rPr>
          <w:rFonts w:ascii="Arial" w:hAnsi="Arial" w:cs="Arial"/>
          <w:sz w:val="24"/>
        </w:rPr>
        <w:t xml:space="preserve"> são para adicionar um novo registo, listar o conteúdo da lista ligada, remover um utilizador a partir do seu ID, guardar uma lista de utilizadores em um ficheiro e ler a lista de utilizadores a partir de um ficheiro. Finalmente, as funções definidas para a estrutura Gestor são para adicionar um novo registo, listar o conteúdo da lista ligada, remover um gestor a partir do seu ID, guardar uma lista de gestores em um ficheiro e ler a lista de gestores a partir de um ficheiro.</w:t>
      </w:r>
    </w:p>
    <w:p w:rsidR="00234049" w:rsidRPr="00234049" w:rsidRDefault="00234049" w:rsidP="00234049">
      <w:pPr>
        <w:rPr>
          <w:rFonts w:ascii="Arial" w:hAnsi="Arial" w:cs="Arial"/>
          <w:sz w:val="24"/>
        </w:rPr>
      </w:pPr>
    </w:p>
    <w:p w:rsidR="00234049" w:rsidRPr="00234049" w:rsidRDefault="00234049" w:rsidP="00234049">
      <w:p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t xml:space="preserve">Na função </w:t>
      </w:r>
      <w:proofErr w:type="spellStart"/>
      <w:proofErr w:type="gramStart"/>
      <w:r w:rsidRPr="00234049">
        <w:rPr>
          <w:rFonts w:ascii="Arial" w:hAnsi="Arial" w:cs="Arial"/>
          <w:sz w:val="24"/>
        </w:rPr>
        <w:t>main</w:t>
      </w:r>
      <w:proofErr w:type="spellEnd"/>
      <w:r w:rsidRPr="00234049">
        <w:rPr>
          <w:rFonts w:ascii="Arial" w:hAnsi="Arial" w:cs="Arial"/>
          <w:sz w:val="24"/>
        </w:rPr>
        <w:t>(</w:t>
      </w:r>
      <w:proofErr w:type="gramEnd"/>
      <w:r w:rsidRPr="00234049">
        <w:rPr>
          <w:rFonts w:ascii="Arial" w:hAnsi="Arial" w:cs="Arial"/>
          <w:sz w:val="24"/>
        </w:rPr>
        <w:t xml:space="preserve">), o código apresenta um menu com três opções: entrar como utilizador, entrar como gestor e sair. Para cada opção, é apresentado um </w:t>
      </w:r>
      <w:proofErr w:type="spellStart"/>
      <w:r w:rsidRPr="00234049">
        <w:rPr>
          <w:rFonts w:ascii="Arial" w:hAnsi="Arial" w:cs="Arial"/>
          <w:sz w:val="24"/>
        </w:rPr>
        <w:t>sub-menu</w:t>
      </w:r>
      <w:proofErr w:type="spellEnd"/>
      <w:r w:rsidRPr="00234049">
        <w:rPr>
          <w:rFonts w:ascii="Arial" w:hAnsi="Arial" w:cs="Arial"/>
          <w:sz w:val="24"/>
        </w:rPr>
        <w:t xml:space="preserve"> com opções relevantes para cada tipo de utilizador. Por exemplo, o </w:t>
      </w:r>
      <w:proofErr w:type="spellStart"/>
      <w:r w:rsidRPr="00234049">
        <w:rPr>
          <w:rFonts w:ascii="Arial" w:hAnsi="Arial" w:cs="Arial"/>
          <w:sz w:val="24"/>
        </w:rPr>
        <w:t>sub-menu</w:t>
      </w:r>
      <w:proofErr w:type="spellEnd"/>
      <w:r w:rsidRPr="00234049">
        <w:rPr>
          <w:rFonts w:ascii="Arial" w:hAnsi="Arial" w:cs="Arial"/>
          <w:sz w:val="24"/>
        </w:rPr>
        <w:t xml:space="preserve"> do utilizador permite a inserção de um novo utilizador ou o aluguer de um meio de mobilidade elétrica. O </w:t>
      </w:r>
      <w:proofErr w:type="spellStart"/>
      <w:r w:rsidRPr="00234049">
        <w:rPr>
          <w:rFonts w:ascii="Arial" w:hAnsi="Arial" w:cs="Arial"/>
          <w:sz w:val="24"/>
        </w:rPr>
        <w:t>sub-menu</w:t>
      </w:r>
      <w:proofErr w:type="spellEnd"/>
      <w:r w:rsidRPr="00234049">
        <w:rPr>
          <w:rFonts w:ascii="Arial" w:hAnsi="Arial" w:cs="Arial"/>
          <w:sz w:val="24"/>
        </w:rPr>
        <w:t xml:space="preserve"> do gestor permite a adição ou remoção de utilizadores ou meios de mobilidade elétrica, bem como a listagem do conteúdo da lista ligada.</w:t>
      </w:r>
    </w:p>
    <w:p w:rsidR="00234049" w:rsidRPr="00234049" w:rsidRDefault="00234049" w:rsidP="00234049">
      <w:pPr>
        <w:rPr>
          <w:rFonts w:ascii="Arial" w:hAnsi="Arial" w:cs="Arial"/>
          <w:sz w:val="24"/>
        </w:rPr>
      </w:pPr>
    </w:p>
    <w:p w:rsidR="00234049" w:rsidRPr="00234049" w:rsidRDefault="00234049" w:rsidP="00234049">
      <w:p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t xml:space="preserve">Além disso, a função </w:t>
      </w:r>
      <w:proofErr w:type="spellStart"/>
      <w:proofErr w:type="gramStart"/>
      <w:r w:rsidRPr="00234049">
        <w:rPr>
          <w:rFonts w:ascii="Arial" w:hAnsi="Arial" w:cs="Arial"/>
          <w:sz w:val="24"/>
        </w:rPr>
        <w:t>main</w:t>
      </w:r>
      <w:proofErr w:type="spellEnd"/>
      <w:r w:rsidRPr="00234049">
        <w:rPr>
          <w:rFonts w:ascii="Arial" w:hAnsi="Arial" w:cs="Arial"/>
          <w:sz w:val="24"/>
        </w:rPr>
        <w:t>(</w:t>
      </w:r>
      <w:proofErr w:type="gramEnd"/>
      <w:r w:rsidRPr="00234049">
        <w:rPr>
          <w:rFonts w:ascii="Arial" w:hAnsi="Arial" w:cs="Arial"/>
          <w:sz w:val="24"/>
        </w:rPr>
        <w:t>) lê a lista de meios de mobilidade elétrica e a lista de utilizadores a partir de um ficheiro e armazena essas listas em variáveis locais. Ao sair do programa, as listas são armazenadas novamente em ficheiros para que possam ser recuperadas no próximo uso.</w:t>
      </w:r>
    </w:p>
    <w:p w:rsidR="00484879" w:rsidRPr="00234049" w:rsidRDefault="00484879">
      <w:pPr>
        <w:rPr>
          <w:rFonts w:ascii="Arial" w:hAnsi="Arial" w:cs="Arial"/>
          <w:sz w:val="24"/>
        </w:rPr>
      </w:pPr>
    </w:p>
    <w:p w:rsidR="00234049" w:rsidRPr="00234049" w:rsidRDefault="00234049" w:rsidP="002340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 de algumas funções utilizadas:</w:t>
      </w:r>
    </w:p>
    <w:p w:rsidR="00234049" w:rsidRPr="00234049" w:rsidRDefault="00234049" w:rsidP="00234049">
      <w:pPr>
        <w:rPr>
          <w:rFonts w:ascii="Arial" w:hAnsi="Arial" w:cs="Arial"/>
          <w:sz w:val="24"/>
        </w:rPr>
      </w:pPr>
    </w:p>
    <w:p w:rsidR="00234049" w:rsidRPr="00234049" w:rsidRDefault="00234049" w:rsidP="002340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lastRenderedPageBreak/>
        <w:t>Adicionar meio: insere um novo elemento</w:t>
      </w:r>
    </w:p>
    <w:p w:rsidR="00234049" w:rsidRPr="00234049" w:rsidRDefault="00234049" w:rsidP="002340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t>Listar meio: retorna os elementos existentes.</w:t>
      </w:r>
    </w:p>
    <w:p w:rsidR="00234049" w:rsidRPr="00234049" w:rsidRDefault="00234049" w:rsidP="002340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t>Remover meio: exclui o elemento escolhido.</w:t>
      </w:r>
    </w:p>
    <w:p w:rsidR="00234049" w:rsidRPr="00234049" w:rsidRDefault="00234049" w:rsidP="002340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t>Guardar meio: guarda os dados identificados no arquivo.</w:t>
      </w:r>
    </w:p>
    <w:p w:rsidR="00234049" w:rsidRPr="00234049" w:rsidRDefault="00234049" w:rsidP="002340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34049">
        <w:rPr>
          <w:rFonts w:ascii="Arial" w:hAnsi="Arial" w:cs="Arial"/>
          <w:sz w:val="24"/>
        </w:rPr>
        <w:t>Ler meios: lê uma estrutura de dados guardada no arquivo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sectPr w:rsidR="00234049" w:rsidRPr="0023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74E3"/>
    <w:multiLevelType w:val="hybridMultilevel"/>
    <w:tmpl w:val="FE385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49"/>
    <w:rsid w:val="00096ECD"/>
    <w:rsid w:val="00234049"/>
    <w:rsid w:val="0048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A01E"/>
  <w15:chartTrackingRefBased/>
  <w15:docId w15:val="{45EC282A-5998-4F35-9F0C-73D2205D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CMVC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2023-03-19T14:20:00Z</dcterms:created>
  <dcterms:modified xsi:type="dcterms:W3CDTF">2023-03-19T14:44:00Z</dcterms:modified>
</cp:coreProperties>
</file>