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E0CD8" w14:textId="77777777" w:rsidR="00960B3A" w:rsidRDefault="00960B3A">
      <w:pPr>
        <w:spacing w:after="600"/>
      </w:pPr>
    </w:p>
    <w:p w14:paraId="43DFA145" w14:textId="77777777" w:rsidR="00960B3A" w:rsidRDefault="00000000">
      <w:pPr>
        <w:spacing w:after="80"/>
      </w:pPr>
      <w:r>
        <w:rPr>
          <w:b/>
          <w:bCs/>
          <w:color w:val="C8102E"/>
          <w:sz w:val="72"/>
          <w:szCs w:val="72"/>
        </w:rPr>
        <w:t>AZETTA AI</w:t>
      </w:r>
    </w:p>
    <w:p w14:paraId="753AB5FF" w14:textId="77777777" w:rsidR="00960B3A" w:rsidRDefault="00000000">
      <w:pPr>
        <w:spacing w:after="80"/>
      </w:pPr>
      <w:r>
        <w:rPr>
          <w:color w:val="6B6B7B"/>
          <w:sz w:val="36"/>
          <w:szCs w:val="36"/>
        </w:rPr>
        <w:t>Physics Grounded AI</w:t>
      </w:r>
    </w:p>
    <w:p w14:paraId="6864E0FC" w14:textId="77777777" w:rsidR="00960B3A" w:rsidRDefault="00000000">
      <w:pPr>
        <w:pBdr>
          <w:bottom w:val="single" w:sz="8" w:space="2" w:color="C8102E"/>
        </w:pBdr>
        <w:spacing w:after="80"/>
      </w:pPr>
      <w:r>
        <w:rPr>
          <w:b/>
          <w:bCs/>
          <w:color w:val="2A2A3A"/>
          <w:sz w:val="28"/>
          <w:szCs w:val="28"/>
        </w:rPr>
        <w:t>Pitch Deck — Product Requirements Document</w:t>
      </w:r>
    </w:p>
    <w:p w14:paraId="01180C3A" w14:textId="77777777" w:rsidR="00960B3A" w:rsidRDefault="00960B3A">
      <w:pPr>
        <w:spacing w:after="80"/>
      </w:pPr>
    </w:p>
    <w:p w14:paraId="1299B709" w14:textId="77777777" w:rsidR="00960B3A" w:rsidRDefault="00000000">
      <w:pPr>
        <w:spacing w:before="40" w:after="80"/>
      </w:pPr>
      <w:r>
        <w:rPr>
          <w:b/>
          <w:bCs/>
          <w:color w:val="C8102E"/>
        </w:rPr>
        <w:t xml:space="preserve">Version: </w:t>
      </w:r>
      <w:r>
        <w:t>1.0</w:t>
      </w:r>
    </w:p>
    <w:p w14:paraId="2E0F7CF5" w14:textId="77777777" w:rsidR="00960B3A" w:rsidRDefault="00000000">
      <w:pPr>
        <w:spacing w:before="40" w:after="80"/>
      </w:pPr>
      <w:r>
        <w:rPr>
          <w:b/>
          <w:bCs/>
          <w:color w:val="C8102E"/>
        </w:rPr>
        <w:t xml:space="preserve">Date: </w:t>
      </w:r>
      <w:r>
        <w:t>February 2026</w:t>
      </w:r>
    </w:p>
    <w:p w14:paraId="23399A2F" w14:textId="77777777" w:rsidR="00960B3A" w:rsidRDefault="00000000">
      <w:pPr>
        <w:spacing w:before="40" w:after="80"/>
      </w:pPr>
      <w:r>
        <w:rPr>
          <w:b/>
          <w:bCs/>
          <w:color w:val="C8102E"/>
        </w:rPr>
        <w:t xml:space="preserve">Status: </w:t>
      </w:r>
      <w:r>
        <w:t>Friends &amp; Family Round — $250,000</w:t>
      </w:r>
    </w:p>
    <w:p w14:paraId="73DCD0BB" w14:textId="77777777" w:rsidR="00960B3A" w:rsidRDefault="00000000">
      <w:pPr>
        <w:spacing w:before="40" w:after="80"/>
      </w:pPr>
      <w:r>
        <w:rPr>
          <w:b/>
          <w:bCs/>
          <w:color w:val="C8102E"/>
        </w:rPr>
        <w:t xml:space="preserve">Classification: </w:t>
      </w:r>
      <w:r>
        <w:t>Confidential — For Discussion Purposes Only</w:t>
      </w:r>
    </w:p>
    <w:p w14:paraId="79407B59" w14:textId="77777777" w:rsidR="00960B3A" w:rsidRDefault="00000000">
      <w:pPr>
        <w:spacing w:before="40" w:after="80"/>
      </w:pPr>
      <w:r>
        <w:rPr>
          <w:b/>
          <w:bCs/>
          <w:color w:val="C8102E"/>
        </w:rPr>
        <w:t xml:space="preserve">Authors: </w:t>
      </w:r>
      <w:r>
        <w:t>Jose Miguel Luna, Taha Bouhsine, Douglas Seo</w:t>
      </w:r>
    </w:p>
    <w:p w14:paraId="39C8ECA9" w14:textId="77777777" w:rsidR="00960B3A" w:rsidRDefault="00960B3A">
      <w:pPr>
        <w:spacing w:after="400"/>
      </w:pPr>
    </w:p>
    <w:p w14:paraId="6C2BD573" w14:textId="77777777" w:rsidR="00960B3A" w:rsidRDefault="00000000">
      <w:r>
        <w:br w:type="page"/>
      </w:r>
    </w:p>
    <w:p w14:paraId="68A8969C" w14:textId="77777777" w:rsidR="00960B3A" w:rsidRDefault="00000000">
      <w:pPr>
        <w:pStyle w:val="Heading1"/>
        <w:pBdr>
          <w:bottom w:val="single" w:sz="6" w:space="4" w:color="C8102E"/>
        </w:pBdr>
      </w:pPr>
      <w:r>
        <w:lastRenderedPageBreak/>
        <w:t>1. Executive Summary</w:t>
      </w:r>
    </w:p>
    <w:p w14:paraId="26A6C5DA" w14:textId="77777777" w:rsidR="00960B3A" w:rsidRDefault="00000000">
      <w:pPr>
        <w:spacing w:before="60" w:after="100"/>
      </w:pPr>
      <w:proofErr w:type="spellStart"/>
      <w:r>
        <w:t>Azetta</w:t>
      </w:r>
      <w:proofErr w:type="spellEnd"/>
      <w:r>
        <w:t xml:space="preserve"> AI is a Physics Grounded AI research lab and product company building the next generation of interpretable, steerable, and efficient AI models. Unlike every incumbent approach, </w:t>
      </w:r>
      <w:proofErr w:type="spellStart"/>
      <w:r>
        <w:t>Azetta's</w:t>
      </w:r>
      <w:proofErr w:type="spellEnd"/>
      <w:r>
        <w:t xml:space="preserve"> architecture makes models interpretable by design — not as a post-hoc retrofit — by grounding the model structure in the fundamental physical properties of information.</w:t>
      </w:r>
    </w:p>
    <w:p w14:paraId="6700F43D" w14:textId="77777777" w:rsidR="00960B3A" w:rsidRDefault="00960B3A">
      <w:pPr>
        <w:spacing w:after="80"/>
      </w:pPr>
    </w:p>
    <w:p w14:paraId="2AA6C345" w14:textId="77777777" w:rsidR="00960B3A" w:rsidRDefault="00000000">
      <w:pPr>
        <w:spacing w:before="60" w:after="100"/>
      </w:pPr>
      <w:r>
        <w:t xml:space="preserve">This document defines the requirements, narrative structure, content specifications, and design standards for the </w:t>
      </w:r>
      <w:proofErr w:type="spellStart"/>
      <w:r>
        <w:t>Azetta</w:t>
      </w:r>
      <w:proofErr w:type="spellEnd"/>
      <w:r>
        <w:t xml:space="preserve"> AI investor pitch deck used in the Friends &amp; Family fundraising round.</w:t>
      </w:r>
    </w:p>
    <w:p w14:paraId="5A9DF240" w14:textId="77777777" w:rsidR="00960B3A" w:rsidRDefault="00960B3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60B3A" w14:paraId="3C8218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36653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97FA2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960B3A" w14:paraId="74C961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3F976" w14:textId="77777777" w:rsidR="00960B3A" w:rsidRDefault="00000000">
            <w:r>
              <w:rPr>
                <w:b/>
                <w:bCs/>
                <w:sz w:val="20"/>
                <w:szCs w:val="20"/>
              </w:rPr>
              <w:t>Round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61ED3" w14:textId="77777777" w:rsidR="00960B3A" w:rsidRDefault="00000000">
            <w:r>
              <w:rPr>
                <w:sz w:val="20"/>
                <w:szCs w:val="20"/>
              </w:rPr>
              <w:t>Friends &amp; Family (F&amp;F)</w:t>
            </w:r>
          </w:p>
        </w:tc>
      </w:tr>
      <w:tr w:rsidR="00960B3A" w14:paraId="33D2FB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534A8" w14:textId="77777777" w:rsidR="00960B3A" w:rsidRDefault="00000000">
            <w:r>
              <w:rPr>
                <w:b/>
                <w:bCs/>
                <w:sz w:val="20"/>
                <w:szCs w:val="20"/>
              </w:rPr>
              <w:t>Ask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211D6" w14:textId="77777777" w:rsidR="00960B3A" w:rsidRDefault="00000000">
            <w:r>
              <w:rPr>
                <w:sz w:val="20"/>
                <w:szCs w:val="20"/>
              </w:rPr>
              <w:t>$250,000</w:t>
            </w:r>
          </w:p>
        </w:tc>
      </w:tr>
      <w:tr w:rsidR="00960B3A" w14:paraId="03A68F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78FFB" w14:textId="77777777" w:rsidR="00960B3A" w:rsidRDefault="00000000">
            <w:r>
              <w:rPr>
                <w:b/>
                <w:bCs/>
                <w:sz w:val="20"/>
                <w:szCs w:val="20"/>
              </w:rPr>
              <w:t>Instrument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B5D48" w14:textId="77777777" w:rsidR="00960B3A" w:rsidRDefault="00000000">
            <w:r>
              <w:rPr>
                <w:sz w:val="20"/>
                <w:szCs w:val="20"/>
              </w:rPr>
              <w:t>Post-Money SAFE</w:t>
            </w:r>
          </w:p>
        </w:tc>
      </w:tr>
      <w:tr w:rsidR="00960B3A" w14:paraId="355F42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8E82C" w14:textId="77777777" w:rsidR="00960B3A" w:rsidRDefault="00000000">
            <w:r>
              <w:rPr>
                <w:b/>
                <w:bCs/>
                <w:sz w:val="20"/>
                <w:szCs w:val="20"/>
              </w:rPr>
              <w:t>Valuation Cap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FBB40" w14:textId="7272FE3C" w:rsidR="00960B3A" w:rsidRDefault="00000000">
            <w:r>
              <w:rPr>
                <w:sz w:val="20"/>
                <w:szCs w:val="20"/>
              </w:rPr>
              <w:t>$</w:t>
            </w:r>
            <w:r w:rsidR="00FD2821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M post-money</w:t>
            </w:r>
          </w:p>
        </w:tc>
      </w:tr>
      <w:tr w:rsidR="00960B3A" w14:paraId="24CEE4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51677" w14:textId="77777777" w:rsidR="00960B3A" w:rsidRDefault="00000000">
            <w:r>
              <w:rPr>
                <w:b/>
                <w:bCs/>
                <w:sz w:val="20"/>
                <w:szCs w:val="20"/>
              </w:rPr>
              <w:t>Runway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BA893" w14:textId="064442C8" w:rsidR="00960B3A" w:rsidRDefault="00FD2821">
            <w:r>
              <w:rPr>
                <w:sz w:val="20"/>
                <w:szCs w:val="20"/>
              </w:rPr>
              <w:t>6</w:t>
            </w:r>
            <w:r w:rsidR="00000000">
              <w:rPr>
                <w:sz w:val="20"/>
                <w:szCs w:val="20"/>
              </w:rPr>
              <w:t xml:space="preserve"> months</w:t>
            </w:r>
          </w:p>
        </w:tc>
      </w:tr>
      <w:tr w:rsidR="00960B3A" w14:paraId="1E8C5E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2E891" w14:textId="77777777" w:rsidR="00960B3A" w:rsidRDefault="00000000">
            <w:r>
              <w:rPr>
                <w:b/>
                <w:bCs/>
                <w:sz w:val="20"/>
                <w:szCs w:val="20"/>
              </w:rPr>
              <w:t>Next Milestone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0E0CA" w14:textId="7DFA1B09" w:rsidR="00960B3A" w:rsidRDefault="00FD2821">
            <w:r>
              <w:rPr>
                <w:sz w:val="20"/>
                <w:szCs w:val="20"/>
              </w:rPr>
              <w:t>Pre-s</w:t>
            </w:r>
            <w:r w:rsidR="00000000">
              <w:rPr>
                <w:sz w:val="20"/>
                <w:szCs w:val="20"/>
              </w:rPr>
              <w:t>eed round $1–</w:t>
            </w:r>
            <w:r>
              <w:rPr>
                <w:sz w:val="20"/>
                <w:szCs w:val="20"/>
              </w:rPr>
              <w:t>3</w:t>
            </w:r>
            <w:r w:rsidR="00000000">
              <w:rPr>
                <w:sz w:val="20"/>
                <w:szCs w:val="20"/>
              </w:rPr>
              <w:t>M at $</w:t>
            </w:r>
            <w:r>
              <w:rPr>
                <w:sz w:val="20"/>
                <w:szCs w:val="20"/>
              </w:rPr>
              <w:t>1</w:t>
            </w:r>
            <w:r w:rsidR="00000000">
              <w:rPr>
                <w:sz w:val="20"/>
                <w:szCs w:val="20"/>
              </w:rPr>
              <w:t>0–</w:t>
            </w:r>
            <w:r>
              <w:rPr>
                <w:sz w:val="20"/>
                <w:szCs w:val="20"/>
              </w:rPr>
              <w:t>30</w:t>
            </w:r>
            <w:r w:rsidR="00000000">
              <w:rPr>
                <w:sz w:val="20"/>
                <w:szCs w:val="20"/>
              </w:rPr>
              <w:t>M cap (</w:t>
            </w:r>
            <w:r>
              <w:rPr>
                <w:sz w:val="20"/>
                <w:szCs w:val="20"/>
              </w:rPr>
              <w:t>Summer 2026)</w:t>
            </w:r>
          </w:p>
        </w:tc>
      </w:tr>
    </w:tbl>
    <w:p w14:paraId="0A08B849" w14:textId="77777777" w:rsidR="00960B3A" w:rsidRDefault="00960B3A">
      <w:pPr>
        <w:spacing w:after="200"/>
      </w:pPr>
    </w:p>
    <w:p w14:paraId="0B9285BD" w14:textId="77777777" w:rsidR="00960B3A" w:rsidRDefault="00000000">
      <w:pPr>
        <w:pStyle w:val="Heading1"/>
        <w:pBdr>
          <w:bottom w:val="single" w:sz="6" w:space="4" w:color="C8102E"/>
        </w:pBdr>
      </w:pPr>
      <w:r>
        <w:t>2. Purpose &amp; Goals</w:t>
      </w:r>
    </w:p>
    <w:p w14:paraId="0F216680" w14:textId="77777777" w:rsidR="00960B3A" w:rsidRDefault="00000000">
      <w:pPr>
        <w:pStyle w:val="Heading2"/>
        <w:spacing w:before="300"/>
      </w:pPr>
      <w:r>
        <w:t>2.1 Objective</w:t>
      </w:r>
    </w:p>
    <w:p w14:paraId="0F65F0E1" w14:textId="77777777" w:rsidR="00960B3A" w:rsidRDefault="00000000">
      <w:pPr>
        <w:spacing w:before="60" w:after="100"/>
      </w:pPr>
      <w:r>
        <w:t>The pitch deck must accomplish three things in 12–15 minutes:</w:t>
      </w:r>
    </w:p>
    <w:p w14:paraId="54D699F0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Establish undeniable credibility — team, advisors, and working prototypes</w:t>
      </w:r>
    </w:p>
    <w:p w14:paraId="47DC80DA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Create urgency — the AI scaling crisis is real and happening now</w:t>
      </w:r>
    </w:p>
    <w:p w14:paraId="7147FDEA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Make the ask obvious — $250K is a precise, well-justified number with a clear path to 10× return</w:t>
      </w:r>
    </w:p>
    <w:p w14:paraId="71E4E83A" w14:textId="77777777" w:rsidR="00960B3A" w:rsidRDefault="00960B3A">
      <w:pPr>
        <w:spacing w:after="120"/>
      </w:pPr>
    </w:p>
    <w:p w14:paraId="75ADDA66" w14:textId="77777777" w:rsidR="00960B3A" w:rsidRDefault="00000000">
      <w:pPr>
        <w:pStyle w:val="Heading2"/>
        <w:spacing w:before="300"/>
      </w:pPr>
      <w:r>
        <w:t>2.2 Primary Audience</w:t>
      </w:r>
    </w:p>
    <w:p w14:paraId="29A07976" w14:textId="279EB3F3" w:rsidR="00960B3A" w:rsidRDefault="00000000">
      <w:pPr>
        <w:spacing w:before="60" w:after="100"/>
      </w:pPr>
      <w:r>
        <w:t xml:space="preserve">Friends and Family investors. </w:t>
      </w:r>
      <w:r w:rsidR="00FD2821">
        <w:t>This might include</w:t>
      </w:r>
      <w:r>
        <w:t xml:space="preserve"> institutional VCs. They are investing on trust</w:t>
      </w:r>
      <w:r w:rsidR="00FD2821">
        <w:t xml:space="preserve">, </w:t>
      </w:r>
      <w:r>
        <w:t xml:space="preserve">in the founders and belief in the mission. The deck must be emotionally compelling </w:t>
      </w:r>
      <w:r w:rsidR="00FD2821">
        <w:t>as well as</w:t>
      </w:r>
      <w:r>
        <w:t xml:space="preserve"> analytically convincing.</w:t>
      </w:r>
    </w:p>
    <w:p w14:paraId="0C6067D5" w14:textId="77777777" w:rsidR="00960B3A" w:rsidRDefault="00960B3A">
      <w:pPr>
        <w:spacing w:after="120"/>
      </w:pPr>
    </w:p>
    <w:p w14:paraId="697C0030" w14:textId="77777777" w:rsidR="00960B3A" w:rsidRDefault="00000000">
      <w:pPr>
        <w:pStyle w:val="Heading2"/>
        <w:spacing w:before="300"/>
      </w:pPr>
      <w:r>
        <w:t>2.3 Secondary Audience</w:t>
      </w:r>
    </w:p>
    <w:p w14:paraId="552018EA" w14:textId="77777777" w:rsidR="00960B3A" w:rsidRDefault="00000000">
      <w:pPr>
        <w:spacing w:before="60" w:after="100"/>
      </w:pPr>
      <w:r>
        <w:t>The deck may also be shared with select angels and early seed investors. It must therefore hold up to technical scrutiny while remaining accessible to non-technical readers.</w:t>
      </w:r>
    </w:p>
    <w:p w14:paraId="4B689CED" w14:textId="77777777" w:rsidR="00960B3A" w:rsidRDefault="00960B3A">
      <w:pPr>
        <w:spacing w:after="120"/>
      </w:pPr>
    </w:p>
    <w:p w14:paraId="07591AB9" w14:textId="77777777" w:rsidR="00960B3A" w:rsidRDefault="00000000">
      <w:pPr>
        <w:pStyle w:val="Heading2"/>
        <w:spacing w:before="300"/>
      </w:pPr>
      <w:r>
        <w:t xml:space="preserve">2.4 </w:t>
      </w:r>
      <w:proofErr w:type="gramStart"/>
      <w:r>
        <w:t>Non-Goals</w:t>
      </w:r>
      <w:proofErr w:type="gramEnd"/>
    </w:p>
    <w:p w14:paraId="0062F0E5" w14:textId="77777777" w:rsidR="00960B3A" w:rsidRDefault="00000000">
      <w:pPr>
        <w:spacing w:before="60" w:after="100"/>
      </w:pPr>
      <w:r>
        <w:lastRenderedPageBreak/>
        <w:t>This deck is not a technical paper. It does not need to prove the physics-grounded AI methodology from first principles. It does not include detailed financial models or 5-year projections. These belong in a separate data room document.</w:t>
      </w:r>
    </w:p>
    <w:p w14:paraId="6EC031D1" w14:textId="77777777" w:rsidR="00960B3A" w:rsidRDefault="00960B3A">
      <w:pPr>
        <w:spacing w:after="200"/>
      </w:pPr>
    </w:p>
    <w:p w14:paraId="5E441AB5" w14:textId="77777777" w:rsidR="00960B3A" w:rsidRDefault="00000000">
      <w:pPr>
        <w:pStyle w:val="Heading1"/>
        <w:pBdr>
          <w:bottom w:val="single" w:sz="6" w:space="4" w:color="C8102E"/>
        </w:pBdr>
      </w:pPr>
      <w:r>
        <w:t>3. Narrative Structure</w:t>
      </w:r>
    </w:p>
    <w:p w14:paraId="75C17CAC" w14:textId="77777777" w:rsidR="00960B3A" w:rsidRDefault="00000000">
      <w:pPr>
        <w:spacing w:before="60" w:after="100"/>
      </w:pPr>
      <w:r>
        <w:t>The deck follows a problem → insight → solution → proof → market → team → ask arc. Each slide is a deliberate step in building conviction.</w:t>
      </w:r>
    </w:p>
    <w:p w14:paraId="1AD8DA68" w14:textId="77777777" w:rsidR="00960B3A" w:rsidRDefault="00960B3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1440"/>
        <w:gridCol w:w="2160"/>
        <w:gridCol w:w="5220"/>
      </w:tblGrid>
      <w:tr w:rsidR="00960B3A" w14:paraId="77980D4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F8E4B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283CC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Slide Title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71DEB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Narrative Role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3C778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Core Message</w:t>
            </w:r>
          </w:p>
        </w:tc>
      </w:tr>
      <w:tr w:rsidR="00960B3A" w14:paraId="213297B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1351B" w14:textId="77777777" w:rsidR="00960B3A" w:rsidRDefault="00000000">
            <w:pPr>
              <w:jc w:val="center"/>
            </w:pPr>
            <w:r>
              <w:rPr>
                <w:b/>
                <w:bCs/>
                <w:color w:val="C8102E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F1305" w14:textId="77777777" w:rsidR="00960B3A" w:rsidRDefault="00000000">
            <w:r>
              <w:rPr>
                <w:b/>
                <w:bCs/>
                <w:sz w:val="20"/>
                <w:szCs w:val="20"/>
              </w:rPr>
              <w:t>Cover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961DD" w14:textId="77777777" w:rsidR="00960B3A" w:rsidRDefault="00000000">
            <w:r>
              <w:rPr>
                <w:color w:val="0D9488"/>
                <w:sz w:val="20"/>
                <w:szCs w:val="20"/>
              </w:rPr>
              <w:t>Anchoring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C13DC" w14:textId="77777777" w:rsidR="00960B3A" w:rsidRDefault="00000000">
            <w:proofErr w:type="spellStart"/>
            <w:r>
              <w:rPr>
                <w:sz w:val="20"/>
                <w:szCs w:val="20"/>
              </w:rPr>
              <w:t>Azetta</w:t>
            </w:r>
            <w:proofErr w:type="spellEnd"/>
            <w:r>
              <w:rPr>
                <w:sz w:val="20"/>
                <w:szCs w:val="20"/>
              </w:rPr>
              <w:t xml:space="preserve"> AI — Physics Grounded AI. $250K F&amp;F Round.</w:t>
            </w:r>
          </w:p>
        </w:tc>
      </w:tr>
      <w:tr w:rsidR="00960B3A" w14:paraId="3860F3C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33B8C" w14:textId="77777777" w:rsidR="00960B3A" w:rsidRDefault="00000000">
            <w:pPr>
              <w:jc w:val="center"/>
            </w:pPr>
            <w:r>
              <w:rPr>
                <w:b/>
                <w:bCs/>
                <w:color w:val="C8102E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02B33" w14:textId="77777777" w:rsidR="00960B3A" w:rsidRDefault="00000000">
            <w:r>
              <w:rPr>
                <w:b/>
                <w:bCs/>
                <w:sz w:val="20"/>
                <w:szCs w:val="20"/>
              </w:rPr>
              <w:t>The AI Crisis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605FD" w14:textId="77777777" w:rsidR="00960B3A" w:rsidRDefault="00000000">
            <w:r>
              <w:rPr>
                <w:color w:val="0D9488"/>
                <w:sz w:val="20"/>
                <w:szCs w:val="20"/>
              </w:rPr>
              <w:t>Problem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0992B" w14:textId="1452D329" w:rsidR="00960B3A" w:rsidRDefault="00FD2821">
            <w:r>
              <w:rPr>
                <w:sz w:val="20"/>
                <w:szCs w:val="20"/>
              </w:rPr>
              <w:t>The current way we are scaling AI is not right</w:t>
            </w:r>
            <w:r w:rsidR="00000000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 xml:space="preserve">It’s opaque and highly inefficient. </w:t>
            </w:r>
            <w:r w:rsidR="00000000">
              <w:rPr>
                <w:sz w:val="20"/>
                <w:szCs w:val="20"/>
              </w:rPr>
              <w:t>The architects admit it is broken.</w:t>
            </w:r>
          </w:p>
        </w:tc>
      </w:tr>
      <w:tr w:rsidR="00960B3A" w14:paraId="37C6AF7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57F3F" w14:textId="77777777" w:rsidR="00960B3A" w:rsidRDefault="00000000">
            <w:pPr>
              <w:jc w:val="center"/>
            </w:pPr>
            <w:r>
              <w:rPr>
                <w:b/>
                <w:bCs/>
                <w:color w:val="C8102E"/>
                <w:sz w:val="20"/>
                <w:szCs w:val="20"/>
              </w:rPr>
              <w:t>3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F7F30" w14:textId="77777777" w:rsidR="00960B3A" w:rsidRDefault="00000000">
            <w:r>
              <w:rPr>
                <w:b/>
                <w:bCs/>
                <w:sz w:val="20"/>
                <w:szCs w:val="20"/>
              </w:rPr>
              <w:t>Why This Is Dangerous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F0C1B" w14:textId="77777777" w:rsidR="00960B3A" w:rsidRDefault="00000000">
            <w:r>
              <w:rPr>
                <w:color w:val="0D9488"/>
                <w:sz w:val="20"/>
                <w:szCs w:val="20"/>
              </w:rPr>
              <w:t>Stakes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06670" w14:textId="77777777" w:rsidR="00960B3A" w:rsidRDefault="00000000">
            <w:r>
              <w:rPr>
                <w:sz w:val="20"/>
                <w:szCs w:val="20"/>
              </w:rPr>
              <w:t>Black-box AI is already deployed in hospitals, banks, courts, and autonomous vehicles with no accountability.</w:t>
            </w:r>
          </w:p>
        </w:tc>
      </w:tr>
      <w:tr w:rsidR="00960B3A" w14:paraId="371ADD4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BE86" w14:textId="77777777" w:rsidR="00960B3A" w:rsidRDefault="00000000">
            <w:pPr>
              <w:jc w:val="center"/>
            </w:pPr>
            <w:r>
              <w:rPr>
                <w:b/>
                <w:bCs/>
                <w:color w:val="C8102E"/>
                <w:sz w:val="20"/>
                <w:szCs w:val="20"/>
              </w:rPr>
              <w:t>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80767" w14:textId="77777777" w:rsidR="00960B3A" w:rsidRDefault="00000000">
            <w:r>
              <w:rPr>
                <w:b/>
                <w:bCs/>
                <w:sz w:val="20"/>
                <w:szCs w:val="20"/>
              </w:rPr>
              <w:t>Our Insight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0C366" w14:textId="77777777" w:rsidR="00960B3A" w:rsidRDefault="00000000">
            <w:r>
              <w:rPr>
                <w:color w:val="0D9488"/>
                <w:sz w:val="20"/>
                <w:szCs w:val="20"/>
              </w:rPr>
              <w:t>Insight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4F6BF" w14:textId="19C31F6F" w:rsidR="00960B3A" w:rsidRDefault="00FD2821">
            <w:r>
              <w:rPr>
                <w:sz w:val="20"/>
                <w:szCs w:val="20"/>
              </w:rPr>
              <w:t xml:space="preserve">We believe </w:t>
            </w:r>
            <w:r w:rsidR="00000000">
              <w:rPr>
                <w:sz w:val="20"/>
                <w:szCs w:val="20"/>
              </w:rPr>
              <w:t>Information has its own physics. Build on that foundation and interpretability is free</w:t>
            </w:r>
            <w:r>
              <w:rPr>
                <w:sz w:val="20"/>
                <w:szCs w:val="20"/>
              </w:rPr>
              <w:t xml:space="preserve">, plus models become a lot more efficient. </w:t>
            </w:r>
          </w:p>
        </w:tc>
      </w:tr>
      <w:tr w:rsidR="00960B3A" w14:paraId="030AF92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87345" w14:textId="77777777" w:rsidR="00960B3A" w:rsidRDefault="00000000">
            <w:pPr>
              <w:jc w:val="center"/>
            </w:pPr>
            <w:r>
              <w:rPr>
                <w:b/>
                <w:bCs/>
                <w:color w:val="C8102E"/>
                <w:sz w:val="20"/>
                <w:szCs w:val="20"/>
              </w:rPr>
              <w:t>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ADC8F" w14:textId="77777777" w:rsidR="00960B3A" w:rsidRDefault="00000000">
            <w:r>
              <w:rPr>
                <w:b/>
                <w:bCs/>
                <w:sz w:val="20"/>
                <w:szCs w:val="20"/>
              </w:rPr>
              <w:t>The Solution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C2029" w14:textId="77777777" w:rsidR="00960B3A" w:rsidRDefault="00000000">
            <w:r>
              <w:rPr>
                <w:color w:val="0D9488"/>
                <w:sz w:val="20"/>
                <w:szCs w:val="20"/>
              </w:rPr>
              <w:t>Solution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A7FEF" w14:textId="77777777" w:rsidR="00960B3A" w:rsidRDefault="00000000">
            <w:r>
              <w:rPr>
                <w:sz w:val="20"/>
                <w:szCs w:val="20"/>
              </w:rPr>
              <w:t>Four properties: Interpretable, Steerable, Efficient, Performant — and working prototypes prove it.</w:t>
            </w:r>
          </w:p>
        </w:tc>
      </w:tr>
      <w:tr w:rsidR="00960B3A" w14:paraId="5DB29CE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3F97F" w14:textId="77777777" w:rsidR="00960B3A" w:rsidRDefault="00000000">
            <w:pPr>
              <w:jc w:val="center"/>
            </w:pPr>
            <w:r>
              <w:rPr>
                <w:b/>
                <w:bCs/>
                <w:color w:val="C8102E"/>
                <w:sz w:val="20"/>
                <w:szCs w:val="20"/>
              </w:rPr>
              <w:t>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751CF" w14:textId="77777777" w:rsidR="00960B3A" w:rsidRDefault="00000000">
            <w:r>
              <w:rPr>
                <w:b/>
                <w:bCs/>
                <w:sz w:val="20"/>
                <w:szCs w:val="20"/>
              </w:rPr>
              <w:t>Competitive Landscape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A466B" w14:textId="77777777" w:rsidR="00960B3A" w:rsidRDefault="00000000">
            <w:r>
              <w:rPr>
                <w:color w:val="0D9488"/>
                <w:sz w:val="20"/>
                <w:szCs w:val="20"/>
              </w:rPr>
              <w:t>Differentiation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C5700" w14:textId="63A5B5A5" w:rsidR="00960B3A" w:rsidRDefault="00000000">
            <w:r>
              <w:rPr>
                <w:sz w:val="20"/>
                <w:szCs w:val="20"/>
              </w:rPr>
              <w:t xml:space="preserve">Everyone else is building microscopes. We built a glass box. </w:t>
            </w:r>
            <w:proofErr w:type="spellStart"/>
            <w:r>
              <w:rPr>
                <w:sz w:val="20"/>
                <w:szCs w:val="20"/>
              </w:rPr>
              <w:t>Goodfire's</w:t>
            </w:r>
            <w:proofErr w:type="spellEnd"/>
            <w:r>
              <w:rPr>
                <w:sz w:val="20"/>
                <w:szCs w:val="20"/>
              </w:rPr>
              <w:t xml:space="preserve"> $50M Series A validates the market</w:t>
            </w:r>
            <w:r w:rsidR="00FD2821">
              <w:rPr>
                <w:sz w:val="20"/>
                <w:szCs w:val="20"/>
              </w:rPr>
              <w:t>, their approach is to build microscopes too.</w:t>
            </w:r>
          </w:p>
        </w:tc>
      </w:tr>
      <w:tr w:rsidR="00960B3A" w14:paraId="783AB6D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B0897" w14:textId="77777777" w:rsidR="00960B3A" w:rsidRDefault="00000000">
            <w:pPr>
              <w:jc w:val="center"/>
            </w:pPr>
            <w:r>
              <w:rPr>
                <w:b/>
                <w:bCs/>
                <w:color w:val="C8102E"/>
                <w:sz w:val="20"/>
                <w:szCs w:val="20"/>
              </w:rPr>
              <w:t>7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5502F" w14:textId="77777777" w:rsidR="00960B3A" w:rsidRDefault="00000000">
            <w:r>
              <w:rPr>
                <w:b/>
                <w:bCs/>
                <w:sz w:val="20"/>
                <w:szCs w:val="20"/>
              </w:rPr>
              <w:t>The Team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21847" w14:textId="77777777" w:rsidR="00960B3A" w:rsidRDefault="00000000">
            <w:r>
              <w:rPr>
                <w:color w:val="0D9488"/>
                <w:sz w:val="20"/>
                <w:szCs w:val="20"/>
              </w:rPr>
              <w:t>Credibility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A49B6" w14:textId="77777777" w:rsidR="00960B3A" w:rsidRDefault="00000000">
            <w:r>
              <w:rPr>
                <w:sz w:val="20"/>
                <w:szCs w:val="20"/>
              </w:rPr>
              <w:t>Ex-Apple, Google mathematician, Founders Fund entrepreneur. Backed by DeepMind and NEA.</w:t>
            </w:r>
          </w:p>
        </w:tc>
      </w:tr>
      <w:tr w:rsidR="00960B3A" w14:paraId="195BC88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61DC3" w14:textId="77777777" w:rsidR="00960B3A" w:rsidRDefault="00000000">
            <w:pPr>
              <w:jc w:val="center"/>
            </w:pPr>
            <w:r>
              <w:rPr>
                <w:b/>
                <w:bCs/>
                <w:color w:val="C8102E"/>
                <w:sz w:val="20"/>
                <w:szCs w:val="20"/>
              </w:rPr>
              <w:t>8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0CE2E" w14:textId="77777777" w:rsidR="00960B3A" w:rsidRDefault="00000000">
            <w:r>
              <w:rPr>
                <w:b/>
                <w:bCs/>
                <w:sz w:val="20"/>
                <w:szCs w:val="20"/>
              </w:rPr>
              <w:t>Market Opportunity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29CCC" w14:textId="77777777" w:rsidR="00960B3A" w:rsidRDefault="00000000">
            <w:r>
              <w:rPr>
                <w:color w:val="0D9488"/>
                <w:sz w:val="20"/>
                <w:szCs w:val="20"/>
              </w:rPr>
              <w:t>Scale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5E8AC" w14:textId="77777777" w:rsidR="00960B3A" w:rsidRDefault="00000000">
            <w:r>
              <w:rPr>
                <w:sz w:val="20"/>
                <w:szCs w:val="20"/>
              </w:rPr>
              <w:t>$1B TAM today, $5B+ by 2030 at 38% CAGR. 2,000+ target companies across 17 verticals.</w:t>
            </w:r>
          </w:p>
        </w:tc>
      </w:tr>
      <w:tr w:rsidR="00960B3A" w14:paraId="5660976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9C0A8" w14:textId="77777777" w:rsidR="00960B3A" w:rsidRDefault="00000000">
            <w:pPr>
              <w:jc w:val="center"/>
            </w:pPr>
            <w:r>
              <w:rPr>
                <w:b/>
                <w:bCs/>
                <w:color w:val="C8102E"/>
                <w:sz w:val="20"/>
                <w:szCs w:val="20"/>
              </w:rPr>
              <w:t>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0DB66" w14:textId="77777777" w:rsidR="00960B3A" w:rsidRDefault="00000000">
            <w:r>
              <w:rPr>
                <w:b/>
                <w:bCs/>
                <w:sz w:val="20"/>
                <w:szCs w:val="20"/>
              </w:rPr>
              <w:t>Business Model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DC754" w14:textId="77777777" w:rsidR="00960B3A" w:rsidRDefault="00000000">
            <w:r>
              <w:rPr>
                <w:color w:val="0D9488"/>
                <w:sz w:val="20"/>
                <w:szCs w:val="20"/>
              </w:rPr>
              <w:t>Revenue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48AE0" w14:textId="77777777" w:rsidR="00960B3A" w:rsidRDefault="00000000">
            <w:r>
              <w:rPr>
                <w:sz w:val="20"/>
                <w:szCs w:val="20"/>
              </w:rPr>
              <w:t xml:space="preserve">SaaS tiers $3K–$250K/month. </w:t>
            </w:r>
            <w:proofErr w:type="gramStart"/>
            <w:r>
              <w:rPr>
                <w:sz w:val="20"/>
                <w:szCs w:val="20"/>
              </w:rPr>
              <w:t>Open-core</w:t>
            </w:r>
            <w:proofErr w:type="gramEnd"/>
            <w:r>
              <w:rPr>
                <w:sz w:val="20"/>
                <w:szCs w:val="20"/>
              </w:rPr>
              <w:t>. Anchored to 10–15% of value delivered.</w:t>
            </w:r>
          </w:p>
        </w:tc>
      </w:tr>
      <w:tr w:rsidR="00960B3A" w14:paraId="2528A03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D3710" w14:textId="77777777" w:rsidR="00960B3A" w:rsidRDefault="00000000">
            <w:pPr>
              <w:jc w:val="center"/>
            </w:pPr>
            <w:r>
              <w:rPr>
                <w:b/>
                <w:bCs/>
                <w:color w:val="C8102E"/>
                <w:sz w:val="20"/>
                <w:szCs w:val="20"/>
              </w:rPr>
              <w:t>10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6492F" w14:textId="77777777" w:rsidR="00960B3A" w:rsidRDefault="00000000">
            <w:r>
              <w:rPr>
                <w:b/>
                <w:bCs/>
                <w:sz w:val="20"/>
                <w:szCs w:val="20"/>
              </w:rPr>
              <w:t>Go-To-Market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29141" w14:textId="77777777" w:rsidR="00960B3A" w:rsidRDefault="00000000">
            <w:r>
              <w:rPr>
                <w:color w:val="0D9488"/>
                <w:sz w:val="20"/>
                <w:szCs w:val="20"/>
              </w:rPr>
              <w:t>Strategy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B23C8" w14:textId="77777777" w:rsidR="00960B3A" w:rsidRDefault="00000000">
            <w:r>
              <w:rPr>
                <w:sz w:val="20"/>
                <w:szCs w:val="20"/>
              </w:rPr>
              <w:t>Patent → Build → Publish → Sell → Open Core. Research flywheel.</w:t>
            </w:r>
          </w:p>
        </w:tc>
      </w:tr>
      <w:tr w:rsidR="00960B3A" w14:paraId="6D37B43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697A0" w14:textId="77777777" w:rsidR="00960B3A" w:rsidRDefault="00000000">
            <w:pPr>
              <w:jc w:val="center"/>
            </w:pPr>
            <w:r>
              <w:rPr>
                <w:b/>
                <w:bCs/>
                <w:color w:val="C8102E"/>
                <w:sz w:val="20"/>
                <w:szCs w:val="20"/>
              </w:rPr>
              <w:t>11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39977" w14:textId="77777777" w:rsidR="00960B3A" w:rsidRDefault="00000000">
            <w:r>
              <w:rPr>
                <w:b/>
                <w:bCs/>
                <w:sz w:val="20"/>
                <w:szCs w:val="20"/>
              </w:rPr>
              <w:t>Traction &amp; Milestones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31084" w14:textId="77777777" w:rsidR="00960B3A" w:rsidRDefault="00000000">
            <w:r>
              <w:rPr>
                <w:color w:val="0D9488"/>
                <w:sz w:val="20"/>
                <w:szCs w:val="20"/>
              </w:rPr>
              <w:t>Proof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D912F" w14:textId="77777777" w:rsidR="00960B3A" w:rsidRDefault="00000000">
            <w:r>
              <w:rPr>
                <w:sz w:val="20"/>
                <w:szCs w:val="20"/>
              </w:rPr>
              <w:t>Working prototypes. SOTA at 10× fewer parameters. DeepMind + NEA angels.</w:t>
            </w:r>
          </w:p>
        </w:tc>
      </w:tr>
      <w:tr w:rsidR="00960B3A" w14:paraId="70E2BD6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A1487" w14:textId="77777777" w:rsidR="00960B3A" w:rsidRDefault="00000000">
            <w:pPr>
              <w:jc w:val="center"/>
            </w:pPr>
            <w:r>
              <w:rPr>
                <w:b/>
                <w:bCs/>
                <w:color w:val="C8102E"/>
                <w:sz w:val="20"/>
                <w:szCs w:val="20"/>
              </w:rPr>
              <w:t>12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23178" w14:textId="77777777" w:rsidR="00960B3A" w:rsidRDefault="00000000">
            <w:r>
              <w:rPr>
                <w:b/>
                <w:bCs/>
                <w:sz w:val="20"/>
                <w:szCs w:val="20"/>
              </w:rPr>
              <w:t>Exit Scenarios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0ABCC" w14:textId="77777777" w:rsidR="00960B3A" w:rsidRDefault="00000000">
            <w:r>
              <w:rPr>
                <w:color w:val="0D9488"/>
                <w:sz w:val="20"/>
                <w:szCs w:val="20"/>
              </w:rPr>
              <w:t>Return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B9DD5" w14:textId="77777777" w:rsidR="00960B3A" w:rsidRDefault="00000000">
            <w:r>
              <w:rPr>
                <w:sz w:val="20"/>
                <w:szCs w:val="20"/>
              </w:rPr>
              <w:t>Conservative $10–30M. Mid $500M–$1B. Optimistic $10B+.</w:t>
            </w:r>
          </w:p>
        </w:tc>
      </w:tr>
      <w:tr w:rsidR="00960B3A" w14:paraId="775B73E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A28FC" w14:textId="77777777" w:rsidR="00960B3A" w:rsidRDefault="00000000">
            <w:pPr>
              <w:jc w:val="center"/>
            </w:pPr>
            <w:r>
              <w:rPr>
                <w:b/>
                <w:bCs/>
                <w:color w:val="C8102E"/>
                <w:sz w:val="20"/>
                <w:szCs w:val="20"/>
              </w:rPr>
              <w:t>13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32755" w14:textId="77777777" w:rsidR="00960B3A" w:rsidRDefault="00000000">
            <w:r>
              <w:rPr>
                <w:b/>
                <w:bCs/>
                <w:sz w:val="20"/>
                <w:szCs w:val="20"/>
              </w:rPr>
              <w:t>The Ask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8D546" w14:textId="77777777" w:rsidR="00960B3A" w:rsidRDefault="00000000">
            <w:r>
              <w:rPr>
                <w:color w:val="0D9488"/>
                <w:sz w:val="20"/>
                <w:szCs w:val="20"/>
              </w:rPr>
              <w:t>Close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ABFC3" w14:textId="21058184" w:rsidR="00960B3A" w:rsidRDefault="00000000">
            <w:r>
              <w:rPr>
                <w:sz w:val="20"/>
                <w:szCs w:val="20"/>
              </w:rPr>
              <w:t>$250K · $</w:t>
            </w:r>
            <w:r w:rsidR="00FD2821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M cap SAFE · </w:t>
            </w:r>
            <w:r w:rsidR="00FD2821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 months to seed round.</w:t>
            </w:r>
          </w:p>
        </w:tc>
      </w:tr>
      <w:tr w:rsidR="00960B3A" w14:paraId="6821696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968FD" w14:textId="77777777" w:rsidR="00960B3A" w:rsidRDefault="00000000">
            <w:pPr>
              <w:jc w:val="center"/>
            </w:pPr>
            <w:r>
              <w:rPr>
                <w:b/>
                <w:bCs/>
                <w:color w:val="C8102E"/>
                <w:sz w:val="20"/>
                <w:szCs w:val="20"/>
              </w:rPr>
              <w:t>14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D7B1D" w14:textId="77777777" w:rsidR="00960B3A" w:rsidRDefault="00000000">
            <w:r>
              <w:rPr>
                <w:b/>
                <w:bCs/>
                <w:sz w:val="20"/>
                <w:szCs w:val="20"/>
              </w:rPr>
              <w:t>Closing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8F321" w14:textId="77777777" w:rsidR="00960B3A" w:rsidRDefault="00000000">
            <w:r>
              <w:rPr>
                <w:color w:val="0D9488"/>
                <w:sz w:val="20"/>
                <w:szCs w:val="20"/>
              </w:rPr>
              <w:t>Closing</w:t>
            </w:r>
          </w:p>
        </w:tc>
        <w:tc>
          <w:tcPr>
            <w:tcW w:w="5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432E6" w14:textId="77777777" w:rsidR="00960B3A" w:rsidRDefault="00000000">
            <w:r>
              <w:rPr>
                <w:sz w:val="20"/>
                <w:szCs w:val="20"/>
              </w:rPr>
              <w:t>The next generation of AI is not bigger. It is smarter, safer, and built on physics.</w:t>
            </w:r>
          </w:p>
        </w:tc>
      </w:tr>
    </w:tbl>
    <w:p w14:paraId="64D5C266" w14:textId="77777777" w:rsidR="00960B3A" w:rsidRDefault="00960B3A">
      <w:pPr>
        <w:spacing w:after="200"/>
      </w:pPr>
    </w:p>
    <w:p w14:paraId="778FBA6A" w14:textId="77777777" w:rsidR="00960B3A" w:rsidRDefault="00000000">
      <w:pPr>
        <w:pStyle w:val="Heading1"/>
        <w:pBdr>
          <w:bottom w:val="single" w:sz="6" w:space="4" w:color="C8102E"/>
        </w:pBdr>
      </w:pPr>
      <w:r>
        <w:t>4. Slide-by-Slide Content Requirements</w:t>
      </w:r>
    </w:p>
    <w:p w14:paraId="5FEF5BE8" w14:textId="77777777" w:rsidR="00960B3A" w:rsidRDefault="00000000">
      <w:pPr>
        <w:pStyle w:val="Heading2"/>
        <w:spacing w:before="300"/>
      </w:pPr>
      <w:r>
        <w:lastRenderedPageBreak/>
        <w:t>Slide 1 — Cover</w:t>
      </w:r>
    </w:p>
    <w:p w14:paraId="7CA5C698" w14:textId="77777777" w:rsidR="00960B3A" w:rsidRDefault="00000000">
      <w:pPr>
        <w:pStyle w:val="Heading3"/>
      </w:pPr>
      <w:r>
        <w:t>Purpose</w:t>
      </w:r>
    </w:p>
    <w:p w14:paraId="7EC0A3F6" w14:textId="77777777" w:rsidR="00960B3A" w:rsidRDefault="00000000">
      <w:pPr>
        <w:spacing w:before="60" w:after="100"/>
      </w:pPr>
      <w:r>
        <w:t>Establish brand identity and frame the ask before a word is spoken. Investors form first impressions in under 3 seconds.</w:t>
      </w:r>
    </w:p>
    <w:p w14:paraId="3F5F000A" w14:textId="77777777" w:rsidR="00960B3A" w:rsidRDefault="00000000">
      <w:pPr>
        <w:pStyle w:val="Heading3"/>
      </w:pPr>
      <w:r>
        <w:t>Required Elements</w:t>
      </w:r>
    </w:p>
    <w:p w14:paraId="3A915A39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Company name: AZETTA AI — large, bold, dominant</w:t>
      </w:r>
    </w:p>
    <w:p w14:paraId="753F0755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Subtitle: Physics Grounded AI</w:t>
      </w:r>
    </w:p>
    <w:p w14:paraId="0E0944CA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Four pillars tagline: Interpretable · Steerable · Efficient · Performant</w:t>
      </w:r>
    </w:p>
    <w:p w14:paraId="14A0A512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Round details: Friends &amp; Family Round · $250,000</w:t>
      </w:r>
    </w:p>
    <w:p w14:paraId="71E9530A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Date: February 2026 · Confidential</w:t>
      </w:r>
    </w:p>
    <w:p w14:paraId="1F23ACFB" w14:textId="77777777" w:rsidR="00960B3A" w:rsidRDefault="00000000">
      <w:pPr>
        <w:pStyle w:val="Heading3"/>
      </w:pPr>
      <w:r>
        <w:t>Design Spec</w:t>
      </w:r>
    </w:p>
    <w:p w14:paraId="36AFE6E3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Background: Near-black (#0D1117)</w:t>
      </w:r>
    </w:p>
    <w:p w14:paraId="153953CE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Left accent bar: Red (#C8102E), full-height, 0.35" wide</w:t>
      </w:r>
    </w:p>
    <w:p w14:paraId="5350C84C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No bullets, no body copy — visual only</w:t>
      </w:r>
    </w:p>
    <w:p w14:paraId="5D20E9DE" w14:textId="77777777" w:rsidR="00960B3A" w:rsidRDefault="00960B3A">
      <w:pPr>
        <w:spacing w:after="80"/>
      </w:pPr>
    </w:p>
    <w:p w14:paraId="52B8D6D1" w14:textId="77777777" w:rsidR="00960B3A" w:rsidRDefault="00000000">
      <w:pPr>
        <w:pStyle w:val="Heading2"/>
        <w:spacing w:before="300"/>
      </w:pPr>
      <w:r>
        <w:t>Slide 2 — The AI Crisis Nobody Is Talking About</w:t>
      </w:r>
    </w:p>
    <w:p w14:paraId="181602B8" w14:textId="77777777" w:rsidR="00960B3A" w:rsidRDefault="00000000">
      <w:pPr>
        <w:pStyle w:val="Heading3"/>
      </w:pPr>
      <w:r>
        <w:t>Purpose</w:t>
      </w:r>
    </w:p>
    <w:p w14:paraId="1F730AD0" w14:textId="77777777" w:rsidR="00960B3A" w:rsidRDefault="00000000">
      <w:pPr>
        <w:spacing w:before="60" w:after="100"/>
      </w:pPr>
      <w:r>
        <w:t>Create visceral urgency. The problem is not abstract — the people who built the current paradigm have publicly admitted it is failing.</w:t>
      </w:r>
    </w:p>
    <w:p w14:paraId="1B72895C" w14:textId="77777777" w:rsidR="00960B3A" w:rsidRDefault="00000000">
      <w:pPr>
        <w:pStyle w:val="Heading3"/>
      </w:pPr>
      <w:r>
        <w:t>Required Elements</w:t>
      </w:r>
    </w:p>
    <w:p w14:paraId="140C3FF4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Three stat cards: 6,000× (parameter growth), 2.4×/yr (training cost compounding), ~ZERO (performance gain since GPT-4)</w:t>
      </w:r>
    </w:p>
    <w:p w14:paraId="34FE2997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 xml:space="preserve">Ilya </w:t>
      </w:r>
      <w:proofErr w:type="spellStart"/>
      <w:r>
        <w:t>Sutskever</w:t>
      </w:r>
      <w:proofErr w:type="spellEnd"/>
      <w:r>
        <w:t xml:space="preserve"> quote: "Results from scaling up pre-training have plateaued." — </w:t>
      </w:r>
      <w:proofErr w:type="spellStart"/>
      <w:r>
        <w:t>NeurIPS</w:t>
      </w:r>
      <w:proofErr w:type="spellEnd"/>
      <w:r>
        <w:t xml:space="preserve"> 2024</w:t>
      </w:r>
    </w:p>
    <w:p w14:paraId="158E574E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Supporting stat: 76% of AI researchers say scaling alone will not reach AGI</w:t>
      </w:r>
    </w:p>
    <w:p w14:paraId="10B80FD3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Closing statement: "The architects of the current approach have admitted it is not working."</w:t>
      </w:r>
    </w:p>
    <w:p w14:paraId="0043C5E2" w14:textId="77777777" w:rsidR="00960B3A" w:rsidRDefault="00000000">
      <w:pPr>
        <w:pStyle w:val="Heading3"/>
      </w:pPr>
      <w:r>
        <w:t>Source Requirements</w:t>
      </w:r>
    </w:p>
    <w:p w14:paraId="430B135E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proofErr w:type="spellStart"/>
      <w:r>
        <w:t>Sutskever</w:t>
      </w:r>
      <w:proofErr w:type="spellEnd"/>
      <w:r>
        <w:t xml:space="preserve"> </w:t>
      </w:r>
      <w:proofErr w:type="spellStart"/>
      <w:r>
        <w:t>NeurIPS</w:t>
      </w:r>
      <w:proofErr w:type="spellEnd"/>
      <w:r>
        <w:t xml:space="preserve"> 2024 keynote</w:t>
      </w:r>
    </w:p>
    <w:p w14:paraId="1AF2D3B2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Nature Machine Intelligence — Densing Law 2025</w:t>
      </w:r>
    </w:p>
    <w:p w14:paraId="70B00DA8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Training cost trajectory: 2.4× CAGR since 2016, documented across GPT-2 through Gemini Ultra</w:t>
      </w:r>
    </w:p>
    <w:p w14:paraId="2D08D680" w14:textId="77777777" w:rsidR="00960B3A" w:rsidRDefault="00960B3A">
      <w:pPr>
        <w:spacing w:after="80"/>
      </w:pPr>
    </w:p>
    <w:p w14:paraId="4719B8B4" w14:textId="77777777" w:rsidR="00960B3A" w:rsidRDefault="00000000">
      <w:pPr>
        <w:pStyle w:val="Heading2"/>
        <w:spacing w:before="300"/>
      </w:pPr>
      <w:r>
        <w:t>Slide 3 — Why This Is Dangerous</w:t>
      </w:r>
    </w:p>
    <w:p w14:paraId="40CFA0D1" w14:textId="77777777" w:rsidR="00960B3A" w:rsidRDefault="00000000">
      <w:pPr>
        <w:pStyle w:val="Heading3"/>
      </w:pPr>
      <w:r>
        <w:t>Purpose</w:t>
      </w:r>
    </w:p>
    <w:p w14:paraId="78593A14" w14:textId="77777777" w:rsidR="00960B3A" w:rsidRDefault="00000000">
      <w:pPr>
        <w:spacing w:before="60" w:after="100"/>
      </w:pPr>
      <w:r>
        <w:t>Convert the abstract problem into concrete human stakes. Every use case named is already deployed in production — this is not hypothetical.</w:t>
      </w:r>
    </w:p>
    <w:p w14:paraId="12160E66" w14:textId="77777777" w:rsidR="00960B3A" w:rsidRDefault="00000000">
      <w:pPr>
        <w:pStyle w:val="Heading3"/>
      </w:pPr>
      <w:r>
        <w:t>Required Elements</w:t>
      </w:r>
    </w:p>
    <w:p w14:paraId="73331F91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lastRenderedPageBreak/>
        <w:t>Four quadrant cards: Hospitals, Banks, Courts, Autonomous Vehicles</w:t>
      </w:r>
    </w:p>
    <w:p w14:paraId="0B4EE694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Hospitals: FDA is now requiring explainability for AI-driven medical devices</w:t>
      </w:r>
    </w:p>
    <w:p w14:paraId="6CF07AA1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Banks: EU AI Act mandates explainability for high-risk financial AI, effective August 2025</w:t>
      </w:r>
    </w:p>
    <w:p w14:paraId="609D5B89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Courts: Risk assessment algorithms used in sentencing with no mechanism to challenge</w:t>
      </w:r>
    </w:p>
    <w:p w14:paraId="0FCD89F0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Autonomous Vehicles: Life-critical decisions with no accountability when they fail</w:t>
      </w:r>
    </w:p>
    <w:p w14:paraId="5B3176A1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 xml:space="preserve">Footer: "The world is deploying AI in life-critical decisions with no ability to look inside, correct or steer it. That is not a technical gap — it is a </w:t>
      </w:r>
      <w:proofErr w:type="spellStart"/>
      <w:r>
        <w:t>civilisational</w:t>
      </w:r>
      <w:proofErr w:type="spellEnd"/>
      <w:r>
        <w:t xml:space="preserve"> risk."</w:t>
      </w:r>
    </w:p>
    <w:p w14:paraId="13A0F268" w14:textId="77777777" w:rsidR="00960B3A" w:rsidRDefault="00960B3A">
      <w:pPr>
        <w:spacing w:after="80"/>
      </w:pPr>
    </w:p>
    <w:p w14:paraId="2080332F" w14:textId="77777777" w:rsidR="00960B3A" w:rsidRDefault="00000000">
      <w:pPr>
        <w:pStyle w:val="Heading2"/>
        <w:spacing w:before="300"/>
      </w:pPr>
      <w:r>
        <w:t>Slide 4 — Our Insight</w:t>
      </w:r>
    </w:p>
    <w:p w14:paraId="71385CC6" w14:textId="77777777" w:rsidR="00960B3A" w:rsidRDefault="00000000">
      <w:pPr>
        <w:pStyle w:val="Heading3"/>
      </w:pPr>
      <w:r>
        <w:t>Purpose</w:t>
      </w:r>
    </w:p>
    <w:p w14:paraId="1A4C1BCE" w14:textId="77777777" w:rsidR="00960B3A" w:rsidRDefault="00000000">
      <w:pPr>
        <w:spacing w:before="60" w:after="100"/>
      </w:pPr>
      <w:r>
        <w:t>This is the intellectual heart of the deck. One sentence must carry the entire thesis. The contrast with the incumbent approach makes it land.</w:t>
      </w:r>
    </w:p>
    <w:p w14:paraId="74D37BAF" w14:textId="77777777" w:rsidR="00960B3A" w:rsidRDefault="00000000">
      <w:pPr>
        <w:pStyle w:val="Heading3"/>
      </w:pPr>
      <w:r>
        <w:t>Required Elements</w:t>
      </w:r>
    </w:p>
    <w:p w14:paraId="703CDE36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Primary insight statement: "Information has its own physics."</w:t>
      </w:r>
    </w:p>
    <w:p w14:paraId="6A259E33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Supporting line: "By building AI on the fundamental physical properties of information, we can create models that are interpretable by design — not as an afterthought."</w:t>
      </w:r>
    </w:p>
    <w:p w14:paraId="4032E99D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Left column — The incumbent approach: Build opaque model → try to understand it → layer tools on top → "Spend billions. Understand little."</w:t>
      </w:r>
    </w:p>
    <w:p w14:paraId="7C38F2C4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 xml:space="preserve">Right column — The </w:t>
      </w:r>
      <w:proofErr w:type="spellStart"/>
      <w:r>
        <w:t>Azetta</w:t>
      </w:r>
      <w:proofErr w:type="spellEnd"/>
      <w:r>
        <w:t xml:space="preserve"> approach: Ground architecture in information physics → interpretability is structural → every neuron is readable → "SOTA performance at 10× fewer parameters."</w:t>
      </w:r>
    </w:p>
    <w:p w14:paraId="2FC63507" w14:textId="77777777" w:rsidR="00960B3A" w:rsidRDefault="00000000">
      <w:pPr>
        <w:pStyle w:val="Heading3"/>
      </w:pPr>
      <w:r>
        <w:t>Tone Requirement</w:t>
      </w:r>
    </w:p>
    <w:p w14:paraId="61ED0FB4" w14:textId="77777777" w:rsidR="00960B3A" w:rsidRDefault="00000000">
      <w:pPr>
        <w:spacing w:before="60" w:after="100"/>
      </w:pPr>
      <w:r>
        <w:t>Confident, not arrogant. Acknowledge that incumbents are well-funded and talented — the issue is architectural, not intellectual.</w:t>
      </w:r>
    </w:p>
    <w:p w14:paraId="5E805524" w14:textId="77777777" w:rsidR="00960B3A" w:rsidRDefault="00960B3A">
      <w:pPr>
        <w:spacing w:after="80"/>
      </w:pPr>
    </w:p>
    <w:p w14:paraId="7C4F1D5E" w14:textId="77777777" w:rsidR="00960B3A" w:rsidRDefault="00000000">
      <w:pPr>
        <w:pStyle w:val="Heading2"/>
        <w:spacing w:before="300"/>
      </w:pPr>
      <w:r>
        <w:t>Slide 5 — Physics Grounded AI — The Solution</w:t>
      </w:r>
    </w:p>
    <w:p w14:paraId="02269072" w14:textId="77777777" w:rsidR="00960B3A" w:rsidRDefault="00000000">
      <w:pPr>
        <w:pStyle w:val="Heading3"/>
      </w:pPr>
      <w:r>
        <w:t>Purpose</w:t>
      </w:r>
    </w:p>
    <w:p w14:paraId="1C800B1B" w14:textId="77777777" w:rsidR="00960B3A" w:rsidRDefault="00000000">
      <w:pPr>
        <w:spacing w:before="60" w:after="100"/>
      </w:pPr>
      <w:r>
        <w:t>Translate the insight into tangible, sellable properties. Each pillar maps to a market problem.</w:t>
      </w:r>
    </w:p>
    <w:p w14:paraId="7736CC4C" w14:textId="77777777" w:rsidR="00960B3A" w:rsidRDefault="00000000">
      <w:pPr>
        <w:pStyle w:val="Heading3"/>
      </w:pPr>
      <w:r>
        <w:t>Required Elements — Four Pillars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8"/>
        <w:gridCol w:w="1952"/>
        <w:gridCol w:w="5490"/>
      </w:tblGrid>
      <w:tr w:rsidR="00960B3A" w14:paraId="0C3687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86704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Pillar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4AB0A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Market Problem Solved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28D60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60B3A" w14:paraId="660F43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AE060" w14:textId="77777777" w:rsidR="00960B3A" w:rsidRDefault="00000000">
            <w:r>
              <w:rPr>
                <w:b/>
                <w:bCs/>
                <w:color w:val="C8102E"/>
                <w:sz w:val="20"/>
                <w:szCs w:val="20"/>
              </w:rPr>
              <w:t>INTERPRETABLE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E868A" w14:textId="77777777" w:rsidR="00960B3A" w:rsidRDefault="00000000">
            <w:r>
              <w:rPr>
                <w:color w:val="0D9488"/>
                <w:sz w:val="20"/>
                <w:szCs w:val="20"/>
              </w:rPr>
              <w:t>Auditability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C106F" w14:textId="77777777" w:rsidR="00960B3A" w:rsidRDefault="00000000">
            <w:r>
              <w:rPr>
                <w:sz w:val="20"/>
                <w:szCs w:val="20"/>
              </w:rPr>
              <w:t xml:space="preserve">Every neuron </w:t>
            </w:r>
            <w:proofErr w:type="gramStart"/>
            <w:r>
              <w:rPr>
                <w:sz w:val="20"/>
                <w:szCs w:val="20"/>
              </w:rPr>
              <w:t>maps</w:t>
            </w:r>
            <w:proofErr w:type="gramEnd"/>
            <w:r>
              <w:rPr>
                <w:sz w:val="20"/>
                <w:szCs w:val="20"/>
              </w:rPr>
              <w:t xml:space="preserve"> to a single human-readable concept. No superposition. Full audit trail from input to output.</w:t>
            </w:r>
          </w:p>
        </w:tc>
      </w:tr>
      <w:tr w:rsidR="00960B3A" w14:paraId="4B9CB84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D8727" w14:textId="77777777" w:rsidR="00960B3A" w:rsidRDefault="00000000">
            <w:r>
              <w:rPr>
                <w:b/>
                <w:bCs/>
                <w:color w:val="C8102E"/>
                <w:sz w:val="20"/>
                <w:szCs w:val="20"/>
              </w:rPr>
              <w:t>STEERABLE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6DBE2" w14:textId="77777777" w:rsidR="00960B3A" w:rsidRDefault="00000000">
            <w:r>
              <w:rPr>
                <w:color w:val="0D9488"/>
                <w:sz w:val="20"/>
                <w:szCs w:val="20"/>
              </w:rPr>
              <w:t>Controllability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E1232" w14:textId="77777777" w:rsidR="00960B3A" w:rsidRDefault="00000000">
            <w:r>
              <w:rPr>
                <w:sz w:val="20"/>
                <w:szCs w:val="20"/>
              </w:rPr>
              <w:t xml:space="preserve">Engineers navigate and adjust model </w:t>
            </w:r>
            <w:proofErr w:type="spellStart"/>
            <w:r>
              <w:rPr>
                <w:sz w:val="20"/>
                <w:szCs w:val="20"/>
              </w:rPr>
              <w:t>behaviour</w:t>
            </w:r>
            <w:proofErr w:type="spellEnd"/>
            <w:r>
              <w:rPr>
                <w:sz w:val="20"/>
                <w:szCs w:val="20"/>
              </w:rPr>
              <w:t xml:space="preserve"> directly. Target specific neurons. Correct drift in production. No retraining required.</w:t>
            </w:r>
          </w:p>
        </w:tc>
      </w:tr>
      <w:tr w:rsidR="00960B3A" w14:paraId="67029FF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5FA12" w14:textId="77777777" w:rsidR="00960B3A" w:rsidRDefault="00000000">
            <w:r>
              <w:rPr>
                <w:b/>
                <w:bCs/>
                <w:color w:val="C8102E"/>
                <w:sz w:val="20"/>
                <w:szCs w:val="20"/>
              </w:rPr>
              <w:t>EFFICIENT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7578F" w14:textId="77777777" w:rsidR="00960B3A" w:rsidRDefault="00000000">
            <w:r>
              <w:rPr>
                <w:color w:val="0D9488"/>
                <w:sz w:val="20"/>
                <w:szCs w:val="20"/>
              </w:rPr>
              <w:t>Cost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6ECAF" w14:textId="77777777" w:rsidR="00960B3A" w:rsidRDefault="00000000">
            <w:proofErr w:type="spellStart"/>
            <w:r>
              <w:rPr>
                <w:sz w:val="20"/>
                <w:szCs w:val="20"/>
              </w:rPr>
              <w:t>Monosemantic</w:t>
            </w:r>
            <w:proofErr w:type="spellEnd"/>
            <w:r>
              <w:rPr>
                <w:sz w:val="20"/>
                <w:szCs w:val="20"/>
              </w:rPr>
              <w:t xml:space="preserve"> architecture achieves SOTA performance with 10× fewer parameters. Lower compute, cost, and carbon.</w:t>
            </w:r>
          </w:p>
        </w:tc>
      </w:tr>
      <w:tr w:rsidR="00960B3A" w14:paraId="099EC1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0590A" w14:textId="77777777" w:rsidR="00960B3A" w:rsidRDefault="00000000">
            <w:r>
              <w:rPr>
                <w:b/>
                <w:bCs/>
                <w:color w:val="C8102E"/>
                <w:sz w:val="20"/>
                <w:szCs w:val="20"/>
              </w:rPr>
              <w:lastRenderedPageBreak/>
              <w:t>PERFORMANT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4D44F" w14:textId="77777777" w:rsidR="00960B3A" w:rsidRDefault="00000000">
            <w:r>
              <w:rPr>
                <w:color w:val="0D9488"/>
                <w:sz w:val="20"/>
                <w:szCs w:val="20"/>
              </w:rPr>
              <w:t>Adoption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1C852" w14:textId="77777777" w:rsidR="00960B3A" w:rsidRDefault="00000000">
            <w:r>
              <w:rPr>
                <w:sz w:val="20"/>
                <w:szCs w:val="20"/>
              </w:rPr>
              <w:t>Interpretability is not a trade-off. Models match state-of-the-art benchmarks. Physics-grounded design is additive, not restrictive.</w:t>
            </w:r>
          </w:p>
        </w:tc>
      </w:tr>
    </w:tbl>
    <w:p w14:paraId="2A7B423C" w14:textId="77777777" w:rsidR="00960B3A" w:rsidRDefault="00960B3A">
      <w:pPr>
        <w:spacing w:after="80"/>
      </w:pPr>
    </w:p>
    <w:p w14:paraId="55A8B1B7" w14:textId="77777777" w:rsidR="00960B3A" w:rsidRDefault="00000000">
      <w:pPr>
        <w:spacing w:before="60" w:after="100"/>
      </w:pPr>
      <w:r>
        <w:rPr>
          <w:b/>
          <w:bCs/>
        </w:rPr>
        <w:t>Footer callout (required): "Two proof points already exist: working neuron isolation prototypes · SOTA performance at 10× fewer parameters"</w:t>
      </w:r>
    </w:p>
    <w:p w14:paraId="43B6A2FB" w14:textId="77777777" w:rsidR="00960B3A" w:rsidRDefault="00960B3A">
      <w:pPr>
        <w:spacing w:after="80"/>
      </w:pPr>
    </w:p>
    <w:p w14:paraId="5097476E" w14:textId="77777777" w:rsidR="00960B3A" w:rsidRDefault="00000000">
      <w:pPr>
        <w:pStyle w:val="Heading2"/>
        <w:spacing w:before="300"/>
      </w:pPr>
      <w:r>
        <w:t>Slide 6 — Competitive Landscape</w:t>
      </w:r>
    </w:p>
    <w:p w14:paraId="569C3567" w14:textId="77777777" w:rsidR="00960B3A" w:rsidRDefault="00000000">
      <w:pPr>
        <w:pStyle w:val="Heading3"/>
      </w:pPr>
      <w:r>
        <w:t>Purpose</w:t>
      </w:r>
    </w:p>
    <w:p w14:paraId="41B9A695" w14:textId="77777777" w:rsidR="00960B3A" w:rsidRDefault="00000000">
      <w:pPr>
        <w:spacing w:before="60" w:after="100"/>
      </w:pPr>
      <w:r>
        <w:t xml:space="preserve">Position </w:t>
      </w:r>
      <w:proofErr w:type="spellStart"/>
      <w:r>
        <w:t>Azetta</w:t>
      </w:r>
      <w:proofErr w:type="spellEnd"/>
      <w:r>
        <w:t xml:space="preserve"> as the only player in the correct quadrant. Use </w:t>
      </w:r>
      <w:proofErr w:type="spellStart"/>
      <w:r>
        <w:t>Goodfire's</w:t>
      </w:r>
      <w:proofErr w:type="spellEnd"/>
      <w:r>
        <w:t xml:space="preserve"> fundraise as proof the market exists, then explain why the architectural approach wins.</w:t>
      </w:r>
    </w:p>
    <w:p w14:paraId="0A3866C4" w14:textId="77777777" w:rsidR="00960B3A" w:rsidRDefault="00000000">
      <w:pPr>
        <w:pStyle w:val="Heading3"/>
      </w:pPr>
      <w:r>
        <w:t>2×2 Matrix Axes</w:t>
      </w:r>
    </w:p>
    <w:p w14:paraId="30CB2F5E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X-axis: Post-Hoc / Brute Force (left) → By Design (right)</w:t>
      </w:r>
    </w:p>
    <w:p w14:paraId="7DE4EB88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Y-axis: High Compute (bottom) → Low Compute (top)</w:t>
      </w:r>
    </w:p>
    <w:p w14:paraId="522CBE0F" w14:textId="77777777" w:rsidR="00960B3A" w:rsidRDefault="00000000">
      <w:pPr>
        <w:pStyle w:val="Heading3"/>
      </w:pPr>
      <w:r>
        <w:t>Quadrant Population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60B3A" w14:paraId="763EA1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436D2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Quadrant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7C2F3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Occupants</w:t>
            </w:r>
          </w:p>
        </w:tc>
      </w:tr>
      <w:tr w:rsidR="00960B3A" w14:paraId="61893C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C07B7" w14:textId="77777777" w:rsidR="00960B3A" w:rsidRDefault="00000000">
            <w:r>
              <w:rPr>
                <w:b/>
                <w:bCs/>
                <w:color w:val="2A2A3A"/>
                <w:sz w:val="20"/>
                <w:szCs w:val="20"/>
              </w:rPr>
              <w:t>Bottom-Left (Post-hoc, High Compute)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0D85D" w14:textId="77777777" w:rsidR="00960B3A" w:rsidRDefault="00000000">
            <w:r>
              <w:rPr>
                <w:sz w:val="20"/>
                <w:szCs w:val="20"/>
              </w:rPr>
              <w:t xml:space="preserve">Anthropic Interpretability Research, Google DeepMind (TCAV), OpenAI (Sparse Autoencoders), </w:t>
            </w:r>
            <w:proofErr w:type="spellStart"/>
            <w:r>
              <w:rPr>
                <w:sz w:val="20"/>
                <w:szCs w:val="20"/>
              </w:rPr>
              <w:t>Goodfire</w:t>
            </w:r>
            <w:proofErr w:type="spellEnd"/>
            <w:r>
              <w:rPr>
                <w:sz w:val="20"/>
                <w:szCs w:val="20"/>
              </w:rPr>
              <w:t xml:space="preserve"> AI, </w:t>
            </w:r>
            <w:proofErr w:type="spellStart"/>
            <w:r>
              <w:rPr>
                <w:sz w:val="20"/>
                <w:szCs w:val="20"/>
              </w:rPr>
              <w:t>Transluce</w:t>
            </w:r>
            <w:proofErr w:type="spellEnd"/>
          </w:p>
        </w:tc>
      </w:tr>
      <w:tr w:rsidR="00960B3A" w14:paraId="25D645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B51FA" w14:textId="77777777" w:rsidR="00960B3A" w:rsidRDefault="00000000">
            <w:r>
              <w:rPr>
                <w:b/>
                <w:bCs/>
                <w:color w:val="2A2A3A"/>
                <w:sz w:val="20"/>
                <w:szCs w:val="20"/>
              </w:rPr>
              <w:t>Top-Left (Monitoring layer)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4D543" w14:textId="77777777" w:rsidR="00960B3A" w:rsidRDefault="00000000">
            <w:r>
              <w:rPr>
                <w:sz w:val="20"/>
                <w:szCs w:val="20"/>
              </w:rPr>
              <w:t>Arthur AI, Fiddler (model monitoring), Weights &amp; Biases (observability), Scale AI (data labeling)</w:t>
            </w:r>
          </w:p>
        </w:tc>
      </w:tr>
      <w:tr w:rsidR="00960B3A" w14:paraId="2CEB25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E8720" w14:textId="77777777" w:rsidR="00960B3A" w:rsidRDefault="00000000">
            <w:r>
              <w:rPr>
                <w:b/>
                <w:bCs/>
                <w:color w:val="0D9488"/>
                <w:sz w:val="20"/>
                <w:szCs w:val="20"/>
              </w:rPr>
              <w:t>Top-Right (By Design, Low Compute)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2A7C6" w14:textId="77777777" w:rsidR="00960B3A" w:rsidRDefault="00000000">
            <w:r>
              <w:rPr>
                <w:b/>
                <w:bCs/>
                <w:sz w:val="20"/>
                <w:szCs w:val="20"/>
              </w:rPr>
              <w:t>AZETTA AI — alone in this quadrant</w:t>
            </w:r>
          </w:p>
        </w:tc>
      </w:tr>
    </w:tbl>
    <w:p w14:paraId="5419F9FD" w14:textId="77777777" w:rsidR="00960B3A" w:rsidRDefault="00960B3A">
      <w:pPr>
        <w:spacing w:after="80"/>
      </w:pPr>
    </w:p>
    <w:p w14:paraId="03984E68" w14:textId="77777777" w:rsidR="00960B3A" w:rsidRDefault="00000000">
      <w:pPr>
        <w:pStyle w:val="Heading3"/>
      </w:pPr>
      <w:proofErr w:type="spellStart"/>
      <w:r>
        <w:t>Goodfire</w:t>
      </w:r>
      <w:proofErr w:type="spellEnd"/>
      <w:r>
        <w:t xml:space="preserve"> AI — Special Treatment</w:t>
      </w:r>
    </w:p>
    <w:p w14:paraId="0504AA0D" w14:textId="77777777" w:rsidR="00960B3A" w:rsidRDefault="00000000">
      <w:pPr>
        <w:spacing w:before="60" w:after="100"/>
      </w:pPr>
      <w:proofErr w:type="spellStart"/>
      <w:r>
        <w:t>Goodfire</w:t>
      </w:r>
      <w:proofErr w:type="spellEnd"/>
      <w:r>
        <w:t xml:space="preserve"> AI and </w:t>
      </w:r>
      <w:proofErr w:type="spellStart"/>
      <w:r>
        <w:t>Transluce</w:t>
      </w:r>
      <w:proofErr w:type="spellEnd"/>
      <w:r>
        <w:t xml:space="preserve"> must be called out by name in the narrative panel. The required framing:</w:t>
      </w:r>
    </w:p>
    <w:p w14:paraId="1EFC6607" w14:textId="77777777" w:rsidR="00960B3A" w:rsidRDefault="00000000">
      <w:pPr>
        <w:pBdr>
          <w:left w:val="single" w:sz="12" w:space="8" w:color="C8102E"/>
        </w:pBdr>
        <w:spacing w:before="100" w:after="100"/>
        <w:ind w:left="720"/>
      </w:pPr>
      <w:r>
        <w:t>"</w:t>
      </w:r>
      <w:proofErr w:type="spellStart"/>
      <w:r>
        <w:t>Goodfire</w:t>
      </w:r>
      <w:proofErr w:type="spellEnd"/>
      <w:r>
        <w:t xml:space="preserve"> and </w:t>
      </w:r>
      <w:proofErr w:type="spellStart"/>
      <w:r>
        <w:t>Transluce</w:t>
      </w:r>
      <w:proofErr w:type="spellEnd"/>
      <w:r>
        <w:t xml:space="preserve"> are brilliant teams solving the right problem the wrong way. They are building microscopes to look inside black boxes. We built a glass box. Their tools get harder to use as models get more complex. Ours get more valuable."</w:t>
      </w:r>
    </w:p>
    <w:p w14:paraId="53E2E1F3" w14:textId="77777777" w:rsidR="00960B3A" w:rsidRDefault="00960B3A">
      <w:pPr>
        <w:spacing w:after="60"/>
      </w:pPr>
    </w:p>
    <w:p w14:paraId="42030516" w14:textId="77777777" w:rsidR="00960B3A" w:rsidRDefault="00000000">
      <w:pPr>
        <w:spacing w:before="60" w:after="100"/>
      </w:pPr>
      <w:r>
        <w:t>Secondary callout: "</w:t>
      </w:r>
      <w:proofErr w:type="spellStart"/>
      <w:r>
        <w:t>Goodfire's</w:t>
      </w:r>
      <w:proofErr w:type="spellEnd"/>
      <w:r>
        <w:t xml:space="preserve"> ~$50M Series A validates the market exists. Our architecture is superior."</w:t>
      </w:r>
    </w:p>
    <w:p w14:paraId="08E706B8" w14:textId="77777777" w:rsidR="00960B3A" w:rsidRDefault="00960B3A">
      <w:pPr>
        <w:spacing w:after="80"/>
      </w:pPr>
    </w:p>
    <w:p w14:paraId="21F97FA3" w14:textId="77777777" w:rsidR="00960B3A" w:rsidRDefault="00000000">
      <w:pPr>
        <w:pStyle w:val="Heading2"/>
        <w:spacing w:before="300"/>
      </w:pPr>
      <w:r>
        <w:t>Slide 7 — The Team</w:t>
      </w:r>
    </w:p>
    <w:p w14:paraId="7BA24BEE" w14:textId="77777777" w:rsidR="00960B3A" w:rsidRDefault="00000000">
      <w:pPr>
        <w:pStyle w:val="Heading3"/>
      </w:pPr>
      <w:r>
        <w:t>Purpose</w:t>
      </w:r>
    </w:p>
    <w:p w14:paraId="1C47E0C0" w14:textId="77777777" w:rsidR="00960B3A" w:rsidRDefault="00000000">
      <w:pPr>
        <w:spacing w:before="60" w:after="100"/>
      </w:pPr>
      <w:r>
        <w:t>F&amp;F investors invest in people first. The team slide must convey trust, technical depth, and commercial capability simultaneously.</w:t>
      </w:r>
    </w:p>
    <w:p w14:paraId="0C85DFD3" w14:textId="77777777" w:rsidR="00960B3A" w:rsidRDefault="00000000">
      <w:pPr>
        <w:pStyle w:val="Heading3"/>
      </w:pPr>
      <w:r>
        <w:t>Required Founder Profiles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960B3A" w14:paraId="2F8B05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84C5E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Founder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653CB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95B94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Credentials &amp; Bio</w:t>
            </w:r>
          </w:p>
        </w:tc>
      </w:tr>
      <w:tr w:rsidR="00960B3A" w14:paraId="289A50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FA779" w14:textId="77777777" w:rsidR="00960B3A" w:rsidRDefault="00000000">
            <w:r>
              <w:rPr>
                <w:b/>
                <w:bCs/>
                <w:sz w:val="20"/>
                <w:szCs w:val="20"/>
              </w:rPr>
              <w:t>Jose Miguel Luna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86C81" w14:textId="77777777" w:rsidR="00960B3A" w:rsidRDefault="00000000">
            <w:r>
              <w:rPr>
                <w:color w:val="C8102E"/>
                <w:sz w:val="20"/>
                <w:szCs w:val="20"/>
              </w:rPr>
              <w:t>Co-Founder &amp; CEO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75665" w14:textId="77777777" w:rsidR="00960B3A" w:rsidRDefault="00000000">
            <w:r>
              <w:rPr>
                <w:sz w:val="20"/>
                <w:szCs w:val="20"/>
              </w:rPr>
              <w:t>Ex-Apple · MS AI/ML. Seasoned product leader bridging technical understanding with commercial discipline.</w:t>
            </w:r>
          </w:p>
        </w:tc>
      </w:tr>
      <w:tr w:rsidR="00960B3A" w14:paraId="1DBD1A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01FD5" w14:textId="77777777" w:rsidR="00960B3A" w:rsidRDefault="00000000">
            <w:r>
              <w:rPr>
                <w:b/>
                <w:bCs/>
                <w:sz w:val="20"/>
                <w:szCs w:val="20"/>
              </w:rPr>
              <w:t>Taha Bouhsine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20A2A" w14:textId="77777777" w:rsidR="00960B3A" w:rsidRDefault="00000000">
            <w:r>
              <w:rPr>
                <w:color w:val="C8102E"/>
                <w:sz w:val="20"/>
                <w:szCs w:val="20"/>
              </w:rPr>
              <w:t>Co-Founder &amp; Chief Scientist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DAA6" w14:textId="77777777" w:rsidR="00960B3A" w:rsidRDefault="00000000">
            <w:r>
              <w:rPr>
                <w:sz w:val="20"/>
                <w:szCs w:val="20"/>
              </w:rPr>
              <w:t>Google Developer · Mathematician · AI Researcher. Architect of the Physics Grounded AI framework and core interpretability methodology.</w:t>
            </w:r>
          </w:p>
        </w:tc>
      </w:tr>
      <w:tr w:rsidR="00960B3A" w14:paraId="558329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B4A0A" w14:textId="77777777" w:rsidR="00960B3A" w:rsidRDefault="00000000">
            <w:r>
              <w:rPr>
                <w:b/>
                <w:bCs/>
                <w:sz w:val="20"/>
                <w:szCs w:val="20"/>
              </w:rPr>
              <w:t>Douglas Seo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44BE2" w14:textId="77777777" w:rsidR="00960B3A" w:rsidRDefault="00000000">
            <w:r>
              <w:rPr>
                <w:color w:val="C8102E"/>
                <w:sz w:val="20"/>
                <w:szCs w:val="20"/>
              </w:rPr>
              <w:t>Co-Founder &amp; COO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E64F" w14:textId="77777777" w:rsidR="00960B3A" w:rsidRDefault="00000000">
            <w:r>
              <w:rPr>
                <w:sz w:val="20"/>
                <w:szCs w:val="20"/>
              </w:rPr>
              <w:t>Founders Fund Portfolio · 3× Entrepreneur · Berkeley CS. Third-time entrepreneur turning research into scalable businesses.</w:t>
            </w:r>
          </w:p>
        </w:tc>
      </w:tr>
    </w:tbl>
    <w:p w14:paraId="23EC895F" w14:textId="77777777" w:rsidR="00960B3A" w:rsidRDefault="00960B3A">
      <w:pPr>
        <w:spacing w:after="80"/>
      </w:pPr>
    </w:p>
    <w:p w14:paraId="445EC94B" w14:textId="77777777" w:rsidR="00960B3A" w:rsidRDefault="00000000">
      <w:pPr>
        <w:pStyle w:val="Heading3"/>
      </w:pPr>
      <w:r>
        <w:t>Advisors Strip (Required)</w:t>
      </w:r>
    </w:p>
    <w:p w14:paraId="035D1C8A" w14:textId="77777777" w:rsidR="00960B3A" w:rsidRDefault="00000000">
      <w:pPr>
        <w:spacing w:before="60" w:after="100"/>
      </w:pPr>
      <w:r>
        <w:t>Must appear as a gold-accented footer bar: ADVISORS · Lead Researcher at DeepMind · Partner at NEA</w:t>
      </w:r>
    </w:p>
    <w:p w14:paraId="261C88E4" w14:textId="77777777" w:rsidR="00960B3A" w:rsidRDefault="00000000">
      <w:pPr>
        <w:spacing w:before="60" w:after="100"/>
      </w:pPr>
      <w:r>
        <w:t>Note: Advisor names are withheld pending written clearance from their respective employers (see Section 7 — Risk Register).</w:t>
      </w:r>
    </w:p>
    <w:p w14:paraId="2FBC537E" w14:textId="77777777" w:rsidR="00960B3A" w:rsidRDefault="00960B3A">
      <w:pPr>
        <w:spacing w:after="80"/>
      </w:pPr>
    </w:p>
    <w:p w14:paraId="66DBD93F" w14:textId="77777777" w:rsidR="00960B3A" w:rsidRDefault="00000000">
      <w:pPr>
        <w:pStyle w:val="Heading2"/>
        <w:spacing w:before="300"/>
      </w:pPr>
      <w:r>
        <w:t>Slide 8 — Market Opportunity</w:t>
      </w:r>
    </w:p>
    <w:p w14:paraId="1B2A22E0" w14:textId="77777777" w:rsidR="00960B3A" w:rsidRDefault="00000000">
      <w:pPr>
        <w:pStyle w:val="Heading3"/>
      </w:pPr>
      <w:r>
        <w:t>Purpose</w:t>
      </w:r>
    </w:p>
    <w:p w14:paraId="3A88AED0" w14:textId="77777777" w:rsidR="00960B3A" w:rsidRDefault="00000000">
      <w:pPr>
        <w:spacing w:before="60" w:after="100"/>
      </w:pPr>
      <w:r>
        <w:t>Demonstrate that the market is large enough to justify a venture-scale company and growing fast enough to create urgency.</w:t>
      </w:r>
    </w:p>
    <w:p w14:paraId="28A72753" w14:textId="77777777" w:rsidR="00960B3A" w:rsidRDefault="00000000">
      <w:pPr>
        <w:pStyle w:val="Heading3"/>
      </w:pPr>
      <w:r>
        <w:t>Required Data 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960B3A" w14:paraId="71C0C7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C52C0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F610D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AE646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 / Notes</w:t>
            </w:r>
          </w:p>
        </w:tc>
      </w:tr>
      <w:tr w:rsidR="00960B3A" w14:paraId="37E476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18C70" w14:textId="77777777" w:rsidR="00960B3A" w:rsidRDefault="00000000">
            <w:r>
              <w:rPr>
                <w:b/>
                <w:bCs/>
                <w:sz w:val="20"/>
                <w:szCs w:val="20"/>
              </w:rPr>
              <w:t>Current SAM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55BEA" w14:textId="77777777" w:rsidR="00960B3A" w:rsidRDefault="00000000">
            <w:r>
              <w:rPr>
                <w:b/>
                <w:bCs/>
                <w:color w:val="C8102E"/>
                <w:sz w:val="20"/>
                <w:szCs w:val="20"/>
              </w:rPr>
              <w:t>$1.0B ARR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3CE76" w14:textId="77777777" w:rsidR="00960B3A" w:rsidRDefault="00000000">
            <w:r>
              <w:rPr>
                <w:sz w:val="20"/>
                <w:szCs w:val="20"/>
              </w:rPr>
              <w:t>2,000+ companies actively fine-tuning or training models × avg $40K/month</w:t>
            </w:r>
          </w:p>
        </w:tc>
      </w:tr>
      <w:tr w:rsidR="00960B3A" w14:paraId="7B8A4C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E6E8F" w14:textId="77777777" w:rsidR="00960B3A" w:rsidRDefault="00000000">
            <w:r>
              <w:rPr>
                <w:b/>
                <w:bCs/>
                <w:sz w:val="20"/>
                <w:szCs w:val="20"/>
              </w:rPr>
              <w:t>2030 TAM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43F70" w14:textId="77777777" w:rsidR="00960B3A" w:rsidRDefault="00000000">
            <w:r>
              <w:rPr>
                <w:b/>
                <w:bCs/>
                <w:color w:val="C8102E"/>
                <w:sz w:val="20"/>
                <w:szCs w:val="20"/>
              </w:rPr>
              <w:t>$5.0B+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27D35" w14:textId="77777777" w:rsidR="00960B3A" w:rsidRDefault="00000000">
            <w:r>
              <w:rPr>
                <w:sz w:val="20"/>
                <w:szCs w:val="20"/>
              </w:rPr>
              <w:t>38% CAGR applied to $1B base — Nature Machine Intelligence Densing Law 2025</w:t>
            </w:r>
          </w:p>
        </w:tc>
      </w:tr>
      <w:tr w:rsidR="00960B3A" w14:paraId="20BE6E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52516" w14:textId="77777777" w:rsidR="00960B3A" w:rsidRDefault="00000000">
            <w:r>
              <w:rPr>
                <w:b/>
                <w:bCs/>
                <w:sz w:val="20"/>
                <w:szCs w:val="20"/>
              </w:rPr>
              <w:t>CAGR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C68AE" w14:textId="77777777" w:rsidR="00960B3A" w:rsidRDefault="00000000">
            <w:r>
              <w:rPr>
                <w:b/>
                <w:bCs/>
                <w:color w:val="C8102E"/>
                <w:sz w:val="20"/>
                <w:szCs w:val="20"/>
              </w:rPr>
              <w:t>38%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88AB7" w14:textId="77777777" w:rsidR="00960B3A" w:rsidRDefault="00000000">
            <w:r>
              <w:rPr>
                <w:sz w:val="20"/>
                <w:szCs w:val="20"/>
              </w:rPr>
              <w:t>Domain-specific LLM adoption; most directly comparable growth proxy</w:t>
            </w:r>
          </w:p>
        </w:tc>
      </w:tr>
      <w:tr w:rsidR="00960B3A" w14:paraId="7A8573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098DB" w14:textId="77777777" w:rsidR="00960B3A" w:rsidRDefault="00000000">
            <w:r>
              <w:rPr>
                <w:b/>
                <w:bCs/>
                <w:sz w:val="20"/>
                <w:szCs w:val="20"/>
              </w:rPr>
              <w:t>Target Companies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4EA4A" w14:textId="77777777" w:rsidR="00960B3A" w:rsidRDefault="00000000">
            <w:r>
              <w:rPr>
                <w:b/>
                <w:bCs/>
                <w:color w:val="C8102E"/>
                <w:sz w:val="20"/>
                <w:szCs w:val="20"/>
              </w:rPr>
              <w:t>2,000+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D05D5" w14:textId="77777777" w:rsidR="00960B3A" w:rsidRDefault="00000000">
            <w:r>
              <w:rPr>
                <w:sz w:val="20"/>
                <w:szCs w:val="20"/>
              </w:rPr>
              <w:t>Identified across 17 verticals in proprietary database</w:t>
            </w:r>
          </w:p>
        </w:tc>
      </w:tr>
      <w:tr w:rsidR="00960B3A" w14:paraId="2E160B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C2F3F" w14:textId="77777777" w:rsidR="00960B3A" w:rsidRDefault="00000000">
            <w:r>
              <w:rPr>
                <w:b/>
                <w:bCs/>
                <w:sz w:val="20"/>
                <w:szCs w:val="20"/>
              </w:rPr>
              <w:t>Regulatory Boost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D64EC" w14:textId="77777777" w:rsidR="00960B3A" w:rsidRDefault="00000000">
            <w:r>
              <w:rPr>
                <w:b/>
                <w:bCs/>
                <w:color w:val="C8102E"/>
                <w:sz w:val="20"/>
                <w:szCs w:val="20"/>
              </w:rPr>
              <w:t>Multiplier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56DE7" w14:textId="77777777" w:rsidR="00960B3A" w:rsidRDefault="00000000">
            <w:r>
              <w:rPr>
                <w:sz w:val="20"/>
                <w:szCs w:val="20"/>
              </w:rPr>
              <w:t>EU AI Act (effective Aug 2025), FDA AI guidance — makes interpretability mandatory in regulated sectors</w:t>
            </w:r>
          </w:p>
        </w:tc>
      </w:tr>
    </w:tbl>
    <w:p w14:paraId="1EBBDD97" w14:textId="77777777" w:rsidR="00960B3A" w:rsidRDefault="00960B3A">
      <w:pPr>
        <w:spacing w:after="80"/>
      </w:pPr>
    </w:p>
    <w:p w14:paraId="2830BD2D" w14:textId="77777777" w:rsidR="00960B3A" w:rsidRDefault="00000000">
      <w:pPr>
        <w:pStyle w:val="Heading3"/>
      </w:pPr>
      <w:r>
        <w:t>Bar Chart — TAM Projection</w:t>
      </w:r>
    </w:p>
    <w:p w14:paraId="70D64096" w14:textId="77777777" w:rsidR="00960B3A" w:rsidRDefault="00000000">
      <w:pPr>
        <w:spacing w:before="60" w:after="100"/>
      </w:pPr>
      <w:r>
        <w:t>Chart must show year-by-year bars from 2025 ($1.0B) to 2030 ($5.0B), with the 2030 bar highlighted in red to indicate scale. Label each bar with its dollar value.</w:t>
      </w:r>
    </w:p>
    <w:p w14:paraId="6678A124" w14:textId="77777777" w:rsidR="00960B3A" w:rsidRDefault="00960B3A">
      <w:pPr>
        <w:spacing w:after="80"/>
      </w:pPr>
    </w:p>
    <w:p w14:paraId="3CCADC70" w14:textId="77777777" w:rsidR="00960B3A" w:rsidRDefault="00000000">
      <w:pPr>
        <w:pStyle w:val="Heading2"/>
        <w:spacing w:before="300"/>
      </w:pPr>
      <w:r>
        <w:t>Slide 9 — Business Model</w:t>
      </w:r>
    </w:p>
    <w:p w14:paraId="4D777FEA" w14:textId="77777777" w:rsidR="00960B3A" w:rsidRDefault="00000000">
      <w:pPr>
        <w:pStyle w:val="Heading3"/>
      </w:pPr>
      <w:r>
        <w:lastRenderedPageBreak/>
        <w:t>Purpose</w:t>
      </w:r>
    </w:p>
    <w:p w14:paraId="7C731BEE" w14:textId="77777777" w:rsidR="00960B3A" w:rsidRDefault="00000000">
      <w:pPr>
        <w:spacing w:before="60" w:after="100"/>
      </w:pPr>
      <w:r>
        <w:t>Show a clear, scalable revenue model with strong gross margins, anchored to the value delivered rather than cost-plus pricing.</w:t>
      </w:r>
    </w:p>
    <w:p w14:paraId="67037730" w14:textId="77777777" w:rsidR="00960B3A" w:rsidRDefault="00000000">
      <w:pPr>
        <w:pStyle w:val="Heading3"/>
      </w:pPr>
      <w:r>
        <w:t>Pricing Tiers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7"/>
        <w:gridCol w:w="1330"/>
        <w:gridCol w:w="1382"/>
        <w:gridCol w:w="1490"/>
        <w:gridCol w:w="3551"/>
      </w:tblGrid>
      <w:tr w:rsidR="00960B3A" w14:paraId="5DA944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064B3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3EEF6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3153A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Monthly SaaS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2454F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Onboarding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9CF79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 Client</w:t>
            </w:r>
          </w:p>
        </w:tc>
      </w:tr>
      <w:tr w:rsidR="00960B3A" w14:paraId="061A47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53E4" w14:textId="77777777" w:rsidR="00960B3A" w:rsidRDefault="00000000">
            <w:r>
              <w:rPr>
                <w:b/>
                <w:bCs/>
                <w:color w:val="C8102E"/>
                <w:sz w:val="20"/>
                <w:szCs w:val="20"/>
              </w:rPr>
              <w:t>MICRO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21902" w14:textId="77777777" w:rsidR="00960B3A" w:rsidRDefault="00000000">
            <w:r>
              <w:rPr>
                <w:sz w:val="20"/>
                <w:szCs w:val="20"/>
              </w:rPr>
              <w:t>&lt;5B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650FF" w14:textId="77777777" w:rsidR="00960B3A" w:rsidRDefault="00000000">
            <w:r>
              <w:rPr>
                <w:b/>
                <w:bCs/>
                <w:color w:val="0D9488"/>
                <w:sz w:val="20"/>
                <w:szCs w:val="20"/>
              </w:rPr>
              <w:t>$3K/</w:t>
            </w:r>
            <w:proofErr w:type="spellStart"/>
            <w:r>
              <w:rPr>
                <w:b/>
                <w:bCs/>
                <w:color w:val="0D9488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E165D" w14:textId="77777777" w:rsidR="00960B3A" w:rsidRDefault="00000000">
            <w:r>
              <w:rPr>
                <w:color w:val="C8780E"/>
                <w:sz w:val="20"/>
                <w:szCs w:val="20"/>
              </w:rPr>
              <w:t>$25K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CAB73" w14:textId="77777777" w:rsidR="00960B3A" w:rsidRDefault="00000000">
            <w:r>
              <w:rPr>
                <w:sz w:val="20"/>
                <w:szCs w:val="20"/>
              </w:rPr>
              <w:t>Startups, single-model AI companies</w:t>
            </w:r>
          </w:p>
        </w:tc>
      </w:tr>
      <w:tr w:rsidR="00960B3A" w14:paraId="68DA3C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2E29C" w14:textId="77777777" w:rsidR="00960B3A" w:rsidRDefault="00000000">
            <w:r>
              <w:rPr>
                <w:b/>
                <w:bCs/>
                <w:color w:val="C8102E"/>
                <w:sz w:val="20"/>
                <w:szCs w:val="20"/>
              </w:rPr>
              <w:t>SMALL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C557B" w14:textId="77777777" w:rsidR="00960B3A" w:rsidRDefault="00000000">
            <w:r>
              <w:rPr>
                <w:sz w:val="20"/>
                <w:szCs w:val="20"/>
              </w:rPr>
              <w:t>5–20B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85594" w14:textId="77777777" w:rsidR="00960B3A" w:rsidRDefault="00000000">
            <w:r>
              <w:rPr>
                <w:b/>
                <w:bCs/>
                <w:color w:val="0D9488"/>
                <w:sz w:val="20"/>
                <w:szCs w:val="20"/>
              </w:rPr>
              <w:t>$15K/</w:t>
            </w:r>
            <w:proofErr w:type="spellStart"/>
            <w:r>
              <w:rPr>
                <w:b/>
                <w:bCs/>
                <w:color w:val="0D9488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7FF62" w14:textId="77777777" w:rsidR="00960B3A" w:rsidRDefault="00000000">
            <w:r>
              <w:rPr>
                <w:color w:val="C8780E"/>
                <w:sz w:val="20"/>
                <w:szCs w:val="20"/>
              </w:rPr>
              <w:t>$75K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D2CBE" w14:textId="77777777" w:rsidR="00960B3A" w:rsidRDefault="00000000">
            <w:r>
              <w:rPr>
                <w:sz w:val="20"/>
                <w:szCs w:val="20"/>
              </w:rPr>
              <w:t>Regional banks, insurers</w:t>
            </w:r>
          </w:p>
        </w:tc>
      </w:tr>
      <w:tr w:rsidR="00960B3A" w14:paraId="26DA65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48629" w14:textId="77777777" w:rsidR="00960B3A" w:rsidRDefault="00000000">
            <w:r>
              <w:rPr>
                <w:b/>
                <w:bCs/>
                <w:color w:val="C8102E"/>
                <w:sz w:val="20"/>
                <w:szCs w:val="20"/>
              </w:rPr>
              <w:t>MID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BA29E" w14:textId="77777777" w:rsidR="00960B3A" w:rsidRDefault="00000000">
            <w:r>
              <w:rPr>
                <w:sz w:val="20"/>
                <w:szCs w:val="20"/>
              </w:rPr>
              <w:t>20–50B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A6B6E" w14:textId="77777777" w:rsidR="00960B3A" w:rsidRDefault="00000000">
            <w:r>
              <w:rPr>
                <w:b/>
                <w:bCs/>
                <w:color w:val="0D9488"/>
                <w:sz w:val="20"/>
                <w:szCs w:val="20"/>
              </w:rPr>
              <w:t>$35K/</w:t>
            </w:r>
            <w:proofErr w:type="spellStart"/>
            <w:r>
              <w:rPr>
                <w:b/>
                <w:bCs/>
                <w:color w:val="0D9488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8213F" w14:textId="77777777" w:rsidR="00960B3A" w:rsidRDefault="00000000">
            <w:r>
              <w:rPr>
                <w:color w:val="C8780E"/>
                <w:sz w:val="20"/>
                <w:szCs w:val="20"/>
              </w:rPr>
              <w:t>$150K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02FE7" w14:textId="77777777" w:rsidR="00960B3A" w:rsidRDefault="00000000">
            <w:r>
              <w:rPr>
                <w:sz w:val="20"/>
                <w:szCs w:val="20"/>
              </w:rPr>
              <w:t>Large hospitals, pharma mid-tier</w:t>
            </w:r>
          </w:p>
        </w:tc>
      </w:tr>
      <w:tr w:rsidR="00960B3A" w14:paraId="4D3FA8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FA6AF" w14:textId="77777777" w:rsidR="00960B3A" w:rsidRDefault="00000000">
            <w:r>
              <w:rPr>
                <w:b/>
                <w:bCs/>
                <w:color w:val="C8102E"/>
                <w:sz w:val="20"/>
                <w:szCs w:val="20"/>
              </w:rPr>
              <w:t>LARGE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A51C2" w14:textId="77777777" w:rsidR="00960B3A" w:rsidRDefault="00000000">
            <w:r>
              <w:rPr>
                <w:sz w:val="20"/>
                <w:szCs w:val="20"/>
              </w:rPr>
              <w:t>50–100B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F2C35" w14:textId="77777777" w:rsidR="00960B3A" w:rsidRDefault="00000000">
            <w:r>
              <w:rPr>
                <w:b/>
                <w:bCs/>
                <w:color w:val="0D9488"/>
                <w:sz w:val="20"/>
                <w:szCs w:val="20"/>
              </w:rPr>
              <w:t>$100K/</w:t>
            </w:r>
            <w:proofErr w:type="spellStart"/>
            <w:r>
              <w:rPr>
                <w:b/>
                <w:bCs/>
                <w:color w:val="0D9488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FD7F4" w14:textId="77777777" w:rsidR="00960B3A" w:rsidRDefault="00000000">
            <w:r>
              <w:rPr>
                <w:color w:val="C8780E"/>
                <w:sz w:val="20"/>
                <w:szCs w:val="20"/>
              </w:rPr>
              <w:t>$250K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C784B" w14:textId="77777777" w:rsidR="00960B3A" w:rsidRDefault="00000000">
            <w:r>
              <w:rPr>
                <w:sz w:val="20"/>
                <w:szCs w:val="20"/>
              </w:rPr>
              <w:t>Big banks, Tier-2 telecom operators</w:t>
            </w:r>
          </w:p>
        </w:tc>
      </w:tr>
      <w:tr w:rsidR="00960B3A" w14:paraId="3EE8FF3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15CB2" w14:textId="77777777" w:rsidR="00960B3A" w:rsidRDefault="00000000">
            <w:r>
              <w:rPr>
                <w:b/>
                <w:bCs/>
                <w:color w:val="C8102E"/>
                <w:sz w:val="20"/>
                <w:szCs w:val="20"/>
              </w:rPr>
              <w:t>XL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DCB52" w14:textId="77777777" w:rsidR="00960B3A" w:rsidRDefault="00000000">
            <w:r>
              <w:rPr>
                <w:sz w:val="20"/>
                <w:szCs w:val="20"/>
              </w:rPr>
              <w:t>100–200B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DB42C" w14:textId="77777777" w:rsidR="00960B3A" w:rsidRDefault="00000000">
            <w:r>
              <w:rPr>
                <w:b/>
                <w:bCs/>
                <w:color w:val="0D9488"/>
                <w:sz w:val="20"/>
                <w:szCs w:val="20"/>
              </w:rPr>
              <w:t>$150K/</w:t>
            </w:r>
            <w:proofErr w:type="spellStart"/>
            <w:r>
              <w:rPr>
                <w:b/>
                <w:bCs/>
                <w:color w:val="0D9488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5DC57" w14:textId="77777777" w:rsidR="00960B3A" w:rsidRDefault="00000000">
            <w:r>
              <w:rPr>
                <w:color w:val="C8780E"/>
                <w:sz w:val="20"/>
                <w:szCs w:val="20"/>
              </w:rPr>
              <w:t>$500K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2F189" w14:textId="77777777" w:rsidR="00960B3A" w:rsidRDefault="00000000">
            <w:proofErr w:type="gramStart"/>
            <w:r>
              <w:rPr>
                <w:sz w:val="20"/>
                <w:szCs w:val="20"/>
              </w:rPr>
              <w:t>Top-10</w:t>
            </w:r>
            <w:proofErr w:type="gramEnd"/>
            <w:r>
              <w:rPr>
                <w:sz w:val="20"/>
                <w:szCs w:val="20"/>
              </w:rPr>
              <w:t xml:space="preserve"> pharma, Tier-1 telco</w:t>
            </w:r>
          </w:p>
        </w:tc>
      </w:tr>
      <w:tr w:rsidR="00960B3A" w14:paraId="5DE1FA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CBB6" w14:textId="77777777" w:rsidR="00960B3A" w:rsidRDefault="00000000">
            <w:r>
              <w:rPr>
                <w:b/>
                <w:bCs/>
                <w:color w:val="C8102E"/>
                <w:sz w:val="20"/>
                <w:szCs w:val="20"/>
              </w:rPr>
              <w:t>HYPERSCALE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7C4F4" w14:textId="77777777" w:rsidR="00960B3A" w:rsidRDefault="00000000">
            <w:r>
              <w:rPr>
                <w:sz w:val="20"/>
                <w:szCs w:val="20"/>
              </w:rPr>
              <w:t>200B+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BBB8D" w14:textId="77777777" w:rsidR="00960B3A" w:rsidRDefault="00000000">
            <w:r>
              <w:rPr>
                <w:b/>
                <w:bCs/>
                <w:color w:val="0D9488"/>
                <w:sz w:val="20"/>
                <w:szCs w:val="20"/>
              </w:rPr>
              <w:t>$250K/</w:t>
            </w:r>
            <w:proofErr w:type="spellStart"/>
            <w:r>
              <w:rPr>
                <w:b/>
                <w:bCs/>
                <w:color w:val="0D9488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6F42E" w14:textId="77777777" w:rsidR="00960B3A" w:rsidRDefault="00000000">
            <w:r>
              <w:rPr>
                <w:color w:val="C8780E"/>
                <w:sz w:val="20"/>
                <w:szCs w:val="20"/>
              </w:rPr>
              <w:t>$750K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24807" w14:textId="77777777" w:rsidR="00960B3A" w:rsidRDefault="00000000">
            <w:r>
              <w:rPr>
                <w:sz w:val="20"/>
                <w:szCs w:val="20"/>
              </w:rPr>
              <w:t>Global banks, Big Tech, sovereign AI labs</w:t>
            </w:r>
          </w:p>
        </w:tc>
      </w:tr>
    </w:tbl>
    <w:p w14:paraId="415A9949" w14:textId="77777777" w:rsidR="00960B3A" w:rsidRDefault="00960B3A">
      <w:pPr>
        <w:spacing w:after="80"/>
      </w:pPr>
    </w:p>
    <w:p w14:paraId="4BB76893" w14:textId="77777777" w:rsidR="00960B3A" w:rsidRDefault="00000000">
      <w:pPr>
        <w:pStyle w:val="Heading3"/>
      </w:pPr>
      <w:r>
        <w:t>Revenue Structure</w:t>
      </w:r>
    </w:p>
    <w:p w14:paraId="5633AE30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 xml:space="preserve">Model: Open-Core — publish research, </w:t>
      </w:r>
      <w:proofErr w:type="spellStart"/>
      <w:r>
        <w:t>monetise</w:t>
      </w:r>
      <w:proofErr w:type="spellEnd"/>
      <w:r>
        <w:t xml:space="preserve"> the platform</w:t>
      </w:r>
    </w:p>
    <w:p w14:paraId="17AE38AA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Pricing Anchor: 10–15% of interpretability value delivered (not cost-plus)</w:t>
      </w:r>
    </w:p>
    <w:p w14:paraId="11C08157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Onboarding Fee: one-time fee to adapt/distil the model with interpretability baked in</w:t>
      </w:r>
    </w:p>
    <w:p w14:paraId="212EA732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Target Mix at Scale: 80% recurring SaaS · 20% onboarding fees</w:t>
      </w:r>
    </w:p>
    <w:p w14:paraId="15D0F2AC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Note: Current pricing is 30–70% below value-based justification — intentional early-adopter rates. Reprice at renewal once case studies exist (Palantir/Scale AI playbook).</w:t>
      </w:r>
    </w:p>
    <w:p w14:paraId="0BFA6B3B" w14:textId="77777777" w:rsidR="00960B3A" w:rsidRDefault="00960B3A">
      <w:pPr>
        <w:spacing w:after="80"/>
      </w:pPr>
    </w:p>
    <w:p w14:paraId="20F0797F" w14:textId="77777777" w:rsidR="00960B3A" w:rsidRDefault="00000000">
      <w:pPr>
        <w:pStyle w:val="Heading2"/>
        <w:spacing w:before="300"/>
      </w:pPr>
      <w:r>
        <w:t>Slide 10 — Go-To-Market: Patent + Publish Strategy</w:t>
      </w:r>
    </w:p>
    <w:p w14:paraId="4471C66B" w14:textId="77777777" w:rsidR="00960B3A" w:rsidRDefault="00000000">
      <w:pPr>
        <w:pStyle w:val="Heading3"/>
      </w:pPr>
      <w:r>
        <w:t>Purpose</w:t>
      </w:r>
    </w:p>
    <w:p w14:paraId="5BD5C312" w14:textId="77777777" w:rsidR="00960B3A" w:rsidRDefault="00000000">
      <w:pPr>
        <w:spacing w:before="60" w:after="100"/>
      </w:pPr>
      <w:r>
        <w:t>Demonstrate that the route to market is differentiated — not just cold outreach, but a research flywheel that generates inbound pipeline.</w:t>
      </w:r>
    </w:p>
    <w:p w14:paraId="32A97F54" w14:textId="77777777" w:rsidR="00960B3A" w:rsidRDefault="00000000">
      <w:pPr>
        <w:pStyle w:val="Heading3"/>
      </w:pPr>
      <w:r>
        <w:t>Five Sequential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700"/>
        <w:gridCol w:w="7100"/>
      </w:tblGrid>
      <w:tr w:rsidR="00960B3A" w14:paraId="0094448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81AC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97A40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3D020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960B3A" w14:paraId="0337BB3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5ADE8" w14:textId="77777777" w:rsidR="00960B3A" w:rsidRDefault="00000000">
            <w:pPr>
              <w:jc w:val="center"/>
            </w:pPr>
            <w:r>
              <w:rPr>
                <w:b/>
                <w:bCs/>
                <w:color w:val="C8102E"/>
                <w:sz w:val="20"/>
                <w:szCs w:val="20"/>
              </w:rPr>
              <w:t>01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D8656" w14:textId="77777777" w:rsidR="00960B3A" w:rsidRDefault="00000000">
            <w:r>
              <w:rPr>
                <w:b/>
                <w:bCs/>
                <w:sz w:val="20"/>
                <w:szCs w:val="20"/>
              </w:rPr>
              <w:t>FILE PATENTS</w:t>
            </w:r>
          </w:p>
        </w:tc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74325" w14:textId="77777777" w:rsidR="00960B3A" w:rsidRDefault="00000000">
            <w:r>
              <w:rPr>
                <w:sz w:val="20"/>
                <w:szCs w:val="20"/>
              </w:rPr>
              <w:t>All Physics Grounded AI discoveries filed before any public disclosure. IP protection is the foundation of defensibility.</w:t>
            </w:r>
          </w:p>
        </w:tc>
      </w:tr>
      <w:tr w:rsidR="00960B3A" w14:paraId="35C080D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6C0A5" w14:textId="77777777" w:rsidR="00960B3A" w:rsidRDefault="00000000">
            <w:pPr>
              <w:jc w:val="center"/>
            </w:pPr>
            <w:r>
              <w:rPr>
                <w:b/>
                <w:bCs/>
                <w:color w:val="C8102E"/>
                <w:sz w:val="20"/>
                <w:szCs w:val="20"/>
              </w:rPr>
              <w:t>02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9373C" w14:textId="77777777" w:rsidR="00960B3A" w:rsidRDefault="00000000">
            <w:r>
              <w:rPr>
                <w:b/>
                <w:bCs/>
                <w:sz w:val="20"/>
                <w:szCs w:val="20"/>
              </w:rPr>
              <w:t>BUILD PLATFORM</w:t>
            </w:r>
          </w:p>
        </w:tc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8D999" w14:textId="77777777" w:rsidR="00960B3A" w:rsidRDefault="00000000">
            <w:r>
              <w:rPr>
                <w:sz w:val="20"/>
                <w:szCs w:val="20"/>
              </w:rPr>
              <w:t>Engineer-facing interpretability dashboard, audit tools, and model steering API. Enterprise-ready before the paper publishes.</w:t>
            </w:r>
          </w:p>
        </w:tc>
      </w:tr>
      <w:tr w:rsidR="00960B3A" w14:paraId="5DCDDF1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BDC80" w14:textId="77777777" w:rsidR="00960B3A" w:rsidRDefault="00000000">
            <w:pPr>
              <w:jc w:val="center"/>
            </w:pPr>
            <w:r>
              <w:rPr>
                <w:b/>
                <w:bCs/>
                <w:color w:val="C8102E"/>
                <w:sz w:val="20"/>
                <w:szCs w:val="20"/>
              </w:rPr>
              <w:t>03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6E1E9" w14:textId="77777777" w:rsidR="00960B3A" w:rsidRDefault="00000000">
            <w:r>
              <w:rPr>
                <w:b/>
                <w:bCs/>
                <w:sz w:val="20"/>
                <w:szCs w:val="20"/>
              </w:rPr>
              <w:t xml:space="preserve">PUBLISH AT </w:t>
            </w:r>
            <w:proofErr w:type="spellStart"/>
            <w:r>
              <w:rPr>
                <w:b/>
                <w:bCs/>
                <w:sz w:val="20"/>
                <w:szCs w:val="20"/>
              </w:rPr>
              <w:t>NeurIPS</w:t>
            </w:r>
            <w:proofErr w:type="spellEnd"/>
          </w:p>
        </w:tc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55F18" w14:textId="77777777" w:rsidR="00960B3A" w:rsidRDefault="00000000">
            <w:r>
              <w:rPr>
                <w:sz w:val="20"/>
                <w:szCs w:val="20"/>
              </w:rPr>
              <w:t xml:space="preserve">Full neuron isolation methodology published. </w:t>
            </w:r>
            <w:proofErr w:type="spellStart"/>
            <w:r>
              <w:rPr>
                <w:sz w:val="20"/>
                <w:szCs w:val="20"/>
              </w:rPr>
              <w:t>NeurIPS</w:t>
            </w:r>
            <w:proofErr w:type="spellEnd"/>
            <w:r>
              <w:rPr>
                <w:sz w:val="20"/>
                <w:szCs w:val="20"/>
              </w:rPr>
              <w:t xml:space="preserve"> publication generates instant credibility and inbound interest from CTOs and research leads.</w:t>
            </w:r>
          </w:p>
        </w:tc>
      </w:tr>
      <w:tr w:rsidR="00960B3A" w14:paraId="3029EEB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3E76B" w14:textId="77777777" w:rsidR="00960B3A" w:rsidRDefault="00000000">
            <w:pPr>
              <w:jc w:val="center"/>
            </w:pPr>
            <w:r>
              <w:rPr>
                <w:b/>
                <w:bCs/>
                <w:color w:val="C8102E"/>
                <w:sz w:val="20"/>
                <w:szCs w:val="20"/>
              </w:rPr>
              <w:t>04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1D5F4" w14:textId="77777777" w:rsidR="00960B3A" w:rsidRDefault="00000000">
            <w:r>
              <w:rPr>
                <w:b/>
                <w:bCs/>
                <w:sz w:val="20"/>
                <w:szCs w:val="20"/>
              </w:rPr>
              <w:t>ENTERPRISE SALES</w:t>
            </w:r>
          </w:p>
        </w:tc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9C290" w14:textId="77777777" w:rsidR="00960B3A" w:rsidRDefault="00000000">
            <w:r>
              <w:rPr>
                <w:sz w:val="20"/>
                <w:szCs w:val="20"/>
              </w:rPr>
              <w:t xml:space="preserve">Research trust converts to pipeline. Targeted outreach to 2,000+ identified companies in regulated verticals (healthcare, finance, </w:t>
            </w:r>
            <w:proofErr w:type="spellStart"/>
            <w:r>
              <w:rPr>
                <w:sz w:val="20"/>
                <w:szCs w:val="20"/>
              </w:rPr>
              <w:t>defence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960B3A" w14:paraId="569C900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8E675" w14:textId="77777777" w:rsidR="00960B3A" w:rsidRDefault="00000000">
            <w:pPr>
              <w:jc w:val="center"/>
            </w:pPr>
            <w:r>
              <w:rPr>
                <w:b/>
                <w:bCs/>
                <w:color w:val="C8102E"/>
                <w:sz w:val="20"/>
                <w:szCs w:val="20"/>
              </w:rPr>
              <w:t>05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E04DF" w14:textId="77777777" w:rsidR="00960B3A" w:rsidRDefault="00000000">
            <w:r>
              <w:rPr>
                <w:b/>
                <w:bCs/>
                <w:sz w:val="20"/>
                <w:szCs w:val="20"/>
              </w:rPr>
              <w:t>OPEN CORE</w:t>
            </w:r>
          </w:p>
        </w:tc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DCE34" w14:textId="77777777" w:rsidR="00960B3A" w:rsidRDefault="00000000">
            <w:r>
              <w:rPr>
                <w:sz w:val="20"/>
                <w:szCs w:val="20"/>
              </w:rPr>
              <w:t>Community version on GitHub drives adoption and brand. Enterprise tier with SLAs, compliance reporting, and dedicated support drives revenue.</w:t>
            </w:r>
          </w:p>
        </w:tc>
      </w:tr>
    </w:tbl>
    <w:p w14:paraId="4F4D84E0" w14:textId="77777777" w:rsidR="00960B3A" w:rsidRDefault="00960B3A">
      <w:pPr>
        <w:spacing w:after="80"/>
      </w:pPr>
    </w:p>
    <w:p w14:paraId="6BEF71A5" w14:textId="77777777" w:rsidR="00960B3A" w:rsidRDefault="00000000">
      <w:pPr>
        <w:pStyle w:val="Heading3"/>
      </w:pPr>
      <w:r>
        <w:lastRenderedPageBreak/>
        <w:t>The Flywheel</w:t>
      </w:r>
    </w:p>
    <w:p w14:paraId="5BE7B2D6" w14:textId="77777777" w:rsidR="00960B3A" w:rsidRDefault="00000000">
      <w:pPr>
        <w:spacing w:before="60" w:after="100"/>
      </w:pPr>
      <w:r>
        <w:t xml:space="preserve">Every </w:t>
      </w:r>
      <w:proofErr w:type="spellStart"/>
      <w:r>
        <w:t>NeurIPS</w:t>
      </w:r>
      <w:proofErr w:type="spellEnd"/>
      <w:r>
        <w:t xml:space="preserve"> paper generates inbound leads. Every enterprise customer generates a case study. Every case study generates more customers. Comparable models: Mistral, Hugging Face, DeepMind — research publication as the primary growth engine.</w:t>
      </w:r>
    </w:p>
    <w:p w14:paraId="62C4AB29" w14:textId="77777777" w:rsidR="00960B3A" w:rsidRDefault="00960B3A">
      <w:pPr>
        <w:spacing w:after="80"/>
      </w:pPr>
    </w:p>
    <w:p w14:paraId="2DE7218E" w14:textId="77777777" w:rsidR="00960B3A" w:rsidRDefault="00000000">
      <w:pPr>
        <w:pStyle w:val="Heading3"/>
      </w:pPr>
      <w:r>
        <w:t>Timeline with $250K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500"/>
        <w:gridCol w:w="5460"/>
      </w:tblGrid>
      <w:tr w:rsidR="00960B3A" w14:paraId="1E85210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F2060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9C9E8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3AA9D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Why It Matters</w:t>
            </w:r>
          </w:p>
        </w:tc>
      </w:tr>
      <w:tr w:rsidR="00960B3A" w14:paraId="4258DF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FE047" w14:textId="77777777" w:rsidR="00960B3A" w:rsidRDefault="00000000">
            <w:r>
              <w:rPr>
                <w:b/>
                <w:bCs/>
                <w:color w:val="C8102E"/>
                <w:sz w:val="20"/>
                <w:szCs w:val="20"/>
              </w:rPr>
              <w:t>Month 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BF77C" w14:textId="77777777" w:rsidR="00960B3A" w:rsidRDefault="00000000">
            <w:r>
              <w:rPr>
                <w:b/>
                <w:bCs/>
                <w:sz w:val="20"/>
                <w:szCs w:val="20"/>
              </w:rPr>
              <w:t>Platform v1 live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214E8" w14:textId="77777777" w:rsidR="00960B3A" w:rsidRDefault="00000000">
            <w:r>
              <w:rPr>
                <w:sz w:val="20"/>
                <w:szCs w:val="20"/>
              </w:rPr>
              <w:t>First commercial product — enables enterprise pilots</w:t>
            </w:r>
          </w:p>
        </w:tc>
      </w:tr>
      <w:tr w:rsidR="00960B3A" w14:paraId="540042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D35B7" w14:textId="77777777" w:rsidR="00960B3A" w:rsidRDefault="00000000">
            <w:r>
              <w:rPr>
                <w:b/>
                <w:bCs/>
                <w:color w:val="C8102E"/>
                <w:sz w:val="20"/>
                <w:szCs w:val="20"/>
              </w:rPr>
              <w:t>Month 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2AC42" w14:textId="77777777" w:rsidR="00960B3A" w:rsidRDefault="00000000">
            <w:r>
              <w:rPr>
                <w:b/>
                <w:bCs/>
                <w:sz w:val="20"/>
                <w:szCs w:val="20"/>
              </w:rPr>
              <w:t>3–5 paid pilots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746B3" w14:textId="77777777" w:rsidR="00960B3A" w:rsidRDefault="00000000">
            <w:r>
              <w:rPr>
                <w:sz w:val="20"/>
                <w:szCs w:val="20"/>
              </w:rPr>
              <w:t>Revenue signal and product-market fit validation</w:t>
            </w:r>
          </w:p>
        </w:tc>
      </w:tr>
      <w:tr w:rsidR="00960B3A" w14:paraId="090212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1441D" w14:textId="77777777" w:rsidR="00960B3A" w:rsidRDefault="00000000">
            <w:r>
              <w:rPr>
                <w:b/>
                <w:bCs/>
                <w:color w:val="C8102E"/>
                <w:sz w:val="20"/>
                <w:szCs w:val="20"/>
              </w:rPr>
              <w:t>Month 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ED152" w14:textId="77777777" w:rsidR="00960B3A" w:rsidRDefault="00000000">
            <w:proofErr w:type="spellStart"/>
            <w:r>
              <w:rPr>
                <w:b/>
                <w:bCs/>
                <w:sz w:val="20"/>
                <w:szCs w:val="20"/>
              </w:rPr>
              <w:t>NeurIPS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submission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106E3" w14:textId="77777777" w:rsidR="00960B3A" w:rsidRDefault="00000000">
            <w:r>
              <w:rPr>
                <w:sz w:val="20"/>
                <w:szCs w:val="20"/>
              </w:rPr>
              <w:t>Scientific credibility + best lead generation asset</w:t>
            </w:r>
          </w:p>
        </w:tc>
      </w:tr>
      <w:tr w:rsidR="00960B3A" w14:paraId="1C9E9C4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EB280" w14:textId="77777777" w:rsidR="00960B3A" w:rsidRDefault="00000000">
            <w:r>
              <w:rPr>
                <w:b/>
                <w:bCs/>
                <w:color w:val="C8102E"/>
                <w:sz w:val="20"/>
                <w:szCs w:val="20"/>
              </w:rPr>
              <w:t>Month 12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29C62" w14:textId="77777777" w:rsidR="00960B3A" w:rsidRDefault="00000000">
            <w:r>
              <w:rPr>
                <w:b/>
                <w:bCs/>
                <w:sz w:val="20"/>
                <w:szCs w:val="20"/>
              </w:rPr>
              <w:t>Seed round $1.5–2M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64B2C" w14:textId="77777777" w:rsidR="00960B3A" w:rsidRDefault="00000000">
            <w:r>
              <w:rPr>
                <w:sz w:val="20"/>
                <w:szCs w:val="20"/>
              </w:rPr>
              <w:t>2–3× valuation step-up from F&amp;F at $20–25M cap</w:t>
            </w:r>
          </w:p>
        </w:tc>
      </w:tr>
    </w:tbl>
    <w:p w14:paraId="0BDEC3C3" w14:textId="77777777" w:rsidR="00960B3A" w:rsidRDefault="00960B3A">
      <w:pPr>
        <w:spacing w:after="80"/>
      </w:pPr>
    </w:p>
    <w:p w14:paraId="7C08D37F" w14:textId="77777777" w:rsidR="00960B3A" w:rsidRDefault="00000000">
      <w:pPr>
        <w:pStyle w:val="Heading2"/>
        <w:spacing w:before="300"/>
      </w:pPr>
      <w:r>
        <w:t>Slide 11 — Traction &amp; Milestones</w:t>
      </w:r>
    </w:p>
    <w:p w14:paraId="79A6B029" w14:textId="77777777" w:rsidR="00960B3A" w:rsidRDefault="00000000">
      <w:pPr>
        <w:pStyle w:val="Heading3"/>
      </w:pPr>
      <w:r>
        <w:t>Purpose</w:t>
      </w:r>
    </w:p>
    <w:p w14:paraId="0AC10CDC" w14:textId="77777777" w:rsidR="00960B3A" w:rsidRDefault="00000000">
      <w:pPr>
        <w:spacing w:before="60" w:after="100"/>
      </w:pPr>
      <w:r>
        <w:t>Prove this is not just a thesis. Working prototypes and elite advisors signal that the hard part — the science — is already de-risked.</w:t>
      </w:r>
    </w:p>
    <w:p w14:paraId="2B17000E" w14:textId="77777777" w:rsidR="00960B3A" w:rsidRDefault="00000000">
      <w:pPr>
        <w:pStyle w:val="Heading3"/>
      </w:pPr>
      <w:r>
        <w:t>Three Proof Points (All Required)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60B3A" w14:paraId="49435C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9F267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Proof Point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520AC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:rsidR="00960B3A" w14:paraId="192212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8F0CF" w14:textId="77777777" w:rsidR="00960B3A" w:rsidRDefault="00000000">
            <w:r>
              <w:rPr>
                <w:b/>
                <w:bCs/>
                <w:color w:val="0D9488"/>
                <w:sz w:val="20"/>
                <w:szCs w:val="20"/>
              </w:rPr>
              <w:t>Working Interpretability Prototypes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B199A" w14:textId="77777777" w:rsidR="00960B3A" w:rsidRDefault="00000000">
            <w:r>
              <w:rPr>
                <w:sz w:val="20"/>
                <w:szCs w:val="20"/>
              </w:rPr>
              <w:t>Successfully isolate individual neuron features and understand entanglement patterns across neurons. This is not theoretical — demonstrably produces readable, navigable internal representations.</w:t>
            </w:r>
          </w:p>
        </w:tc>
      </w:tr>
      <w:tr w:rsidR="00960B3A" w14:paraId="3E7F3A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C104F" w14:textId="77777777" w:rsidR="00960B3A" w:rsidRDefault="00000000">
            <w:proofErr w:type="spellStart"/>
            <w:r>
              <w:rPr>
                <w:b/>
                <w:bCs/>
                <w:color w:val="0D9488"/>
                <w:sz w:val="20"/>
                <w:szCs w:val="20"/>
              </w:rPr>
              <w:t>Monosemantic</w:t>
            </w:r>
            <w:proofErr w:type="spellEnd"/>
            <w:r>
              <w:rPr>
                <w:b/>
                <w:bCs/>
                <w:color w:val="0D9488"/>
                <w:sz w:val="20"/>
                <w:szCs w:val="20"/>
              </w:rPr>
              <w:t xml:space="preserve"> Models by Design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A8364" w14:textId="77777777" w:rsidR="00960B3A" w:rsidRDefault="00000000">
            <w:r>
              <w:rPr>
                <w:sz w:val="20"/>
                <w:szCs w:val="20"/>
              </w:rPr>
              <w:t>Architecture produces models where each neuron represents a single interpretable concept — not a superposition of thousands. SOTA-equivalent benchmark performance at 10× fewer parameters.</w:t>
            </w:r>
          </w:p>
        </w:tc>
      </w:tr>
      <w:tr w:rsidR="00960B3A" w14:paraId="755EBD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31312" w14:textId="77777777" w:rsidR="00960B3A" w:rsidRDefault="00000000">
            <w:r>
              <w:rPr>
                <w:b/>
                <w:bCs/>
                <w:color w:val="0D9488"/>
                <w:sz w:val="20"/>
                <w:szCs w:val="20"/>
              </w:rPr>
              <w:t>Credibility Validated by Experts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F7600" w14:textId="77777777" w:rsidR="00960B3A" w:rsidRDefault="00000000">
            <w:r>
              <w:rPr>
                <w:sz w:val="20"/>
                <w:szCs w:val="20"/>
              </w:rPr>
              <w:t>Backed by Lead Researcher at DeepMind and Partner at NEA as angel investors. These are the technical and commercial validators who built and funded the field.</w:t>
            </w:r>
          </w:p>
        </w:tc>
      </w:tr>
    </w:tbl>
    <w:p w14:paraId="4E943B35" w14:textId="77777777" w:rsidR="00960B3A" w:rsidRDefault="00960B3A">
      <w:pPr>
        <w:spacing w:after="80"/>
      </w:pPr>
    </w:p>
    <w:p w14:paraId="27B03B98" w14:textId="77777777" w:rsidR="00960B3A" w:rsidRDefault="00000000">
      <w:pPr>
        <w:pStyle w:val="Heading2"/>
        <w:spacing w:before="300"/>
      </w:pPr>
      <w:r>
        <w:t>Slide 12 — Exit Scenarios</w:t>
      </w:r>
    </w:p>
    <w:p w14:paraId="2EEAF9CE" w14:textId="77777777" w:rsidR="00960B3A" w:rsidRDefault="00000000">
      <w:pPr>
        <w:pStyle w:val="Heading3"/>
      </w:pPr>
      <w:r>
        <w:t>Purpose</w:t>
      </w:r>
    </w:p>
    <w:p w14:paraId="077E2789" w14:textId="77777777" w:rsidR="00960B3A" w:rsidRDefault="00000000">
      <w:pPr>
        <w:spacing w:before="60" w:after="100"/>
      </w:pPr>
      <w:r>
        <w:t>Give investors a return framework. Even the conservative case must be a meaningful outcome. The optimistic case must be credible, not wishful.</w:t>
      </w:r>
    </w:p>
    <w:p w14:paraId="0DBF6221" w14:textId="77777777" w:rsidR="00960B3A" w:rsidRDefault="00000000">
      <w:pPr>
        <w:pStyle w:val="Heading3"/>
      </w:pPr>
      <w:r>
        <w:t>Three Scenarios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9"/>
        <w:gridCol w:w="1472"/>
        <w:gridCol w:w="6069"/>
      </w:tblGrid>
      <w:tr w:rsidR="00960B3A" w14:paraId="3E8BF2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437AD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8975A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Valuation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337AF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60B3A" w14:paraId="758321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FF9C6" w14:textId="77777777" w:rsidR="00960B3A" w:rsidRDefault="00000000">
            <w:r>
              <w:rPr>
                <w:b/>
                <w:bCs/>
                <w:color w:val="C8102E"/>
                <w:sz w:val="20"/>
                <w:szCs w:val="20"/>
              </w:rPr>
              <w:t>CONSERVATIVE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DE857" w14:textId="77777777" w:rsidR="00960B3A" w:rsidRDefault="00000000">
            <w:r>
              <w:rPr>
                <w:b/>
                <w:bCs/>
                <w:color w:val="0D9488"/>
                <w:sz w:val="20"/>
                <w:szCs w:val="20"/>
              </w:rPr>
              <w:t>$10–30M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7090E" w14:textId="77777777" w:rsidR="00960B3A" w:rsidRDefault="00000000">
            <w:r>
              <w:rPr>
                <w:sz w:val="20"/>
                <w:szCs w:val="20"/>
              </w:rPr>
              <w:t xml:space="preserve">IP/talent acquisition within 18–36 months by a large AI lab. Physics Grounded AI patents and </w:t>
            </w:r>
            <w:proofErr w:type="spellStart"/>
            <w:r>
              <w:rPr>
                <w:sz w:val="20"/>
                <w:szCs w:val="20"/>
              </w:rPr>
              <w:t>monosemantic</w:t>
            </w:r>
            <w:proofErr w:type="spellEnd"/>
            <w:r>
              <w:rPr>
                <w:sz w:val="20"/>
                <w:szCs w:val="20"/>
              </w:rPr>
              <w:t xml:space="preserve"> architecture highly valuable to any lab facing regulatory pressure. Strong return for F&amp;F investors.</w:t>
            </w:r>
          </w:p>
        </w:tc>
      </w:tr>
      <w:tr w:rsidR="00960B3A" w14:paraId="4398EF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6F791" w14:textId="77777777" w:rsidR="00960B3A" w:rsidRDefault="00000000">
            <w:r>
              <w:rPr>
                <w:b/>
                <w:bCs/>
                <w:color w:val="C8102E"/>
                <w:sz w:val="20"/>
                <w:szCs w:val="20"/>
              </w:rPr>
              <w:lastRenderedPageBreak/>
              <w:t>MID CASE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457C2" w14:textId="77777777" w:rsidR="00960B3A" w:rsidRDefault="00000000">
            <w:r>
              <w:rPr>
                <w:b/>
                <w:bCs/>
                <w:color w:val="0D9488"/>
                <w:sz w:val="20"/>
                <w:szCs w:val="20"/>
              </w:rPr>
              <w:t>$500M–$1B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7E65" w14:textId="77777777" w:rsidR="00960B3A" w:rsidRDefault="00000000">
            <w:r>
              <w:rPr>
                <w:sz w:val="20"/>
                <w:szCs w:val="20"/>
              </w:rPr>
              <w:t xml:space="preserve">Enterprise-validated acquisition after building patent portfolio and revenue across healthcare, finance, and </w:t>
            </w:r>
            <w:proofErr w:type="spellStart"/>
            <w:r>
              <w:rPr>
                <w:sz w:val="20"/>
                <w:szCs w:val="20"/>
              </w:rPr>
              <w:t>defence</w:t>
            </w:r>
            <w:proofErr w:type="spellEnd"/>
            <w:r>
              <w:rPr>
                <w:sz w:val="20"/>
                <w:szCs w:val="20"/>
              </w:rPr>
              <w:t>. By this point the platform has paying customers, published research, and regulatory-grade credibility.</w:t>
            </w:r>
          </w:p>
        </w:tc>
      </w:tr>
      <w:tr w:rsidR="00960B3A" w14:paraId="2794ED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85F8E" w14:textId="77777777" w:rsidR="00960B3A" w:rsidRDefault="00000000">
            <w:r>
              <w:rPr>
                <w:b/>
                <w:bCs/>
                <w:color w:val="C8102E"/>
                <w:sz w:val="20"/>
                <w:szCs w:val="20"/>
              </w:rPr>
              <w:t>OPTIMISTIC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6BFEC" w14:textId="77777777" w:rsidR="00960B3A" w:rsidRDefault="00000000">
            <w:r>
              <w:rPr>
                <w:b/>
                <w:bCs/>
                <w:color w:val="0D9488"/>
                <w:sz w:val="20"/>
                <w:szCs w:val="20"/>
              </w:rPr>
              <w:t>$10B+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DABCE" w14:textId="77777777" w:rsidR="00960B3A" w:rsidRDefault="00000000">
            <w:r>
              <w:rPr>
                <w:sz w:val="20"/>
                <w:szCs w:val="20"/>
              </w:rPr>
              <w:t>IPO-scale company competing directly with OpenAI, Anthropic, and Google DeepMind — winning on interpretability, efficiency, and safety. A generational company taken all the way.</w:t>
            </w:r>
          </w:p>
        </w:tc>
      </w:tr>
    </w:tbl>
    <w:p w14:paraId="17647405" w14:textId="77777777" w:rsidR="00960B3A" w:rsidRDefault="00960B3A">
      <w:pPr>
        <w:spacing w:after="80"/>
      </w:pPr>
    </w:p>
    <w:p w14:paraId="03C39101" w14:textId="77777777" w:rsidR="00960B3A" w:rsidRDefault="00000000">
      <w:pPr>
        <w:spacing w:before="60" w:after="100"/>
      </w:pPr>
      <w:r>
        <w:t>Required closing line: "We are building to win. The conservative case still returns multiples on this round."</w:t>
      </w:r>
    </w:p>
    <w:p w14:paraId="009E74C9" w14:textId="77777777" w:rsidR="00960B3A" w:rsidRDefault="00960B3A">
      <w:pPr>
        <w:spacing w:after="80"/>
      </w:pPr>
    </w:p>
    <w:p w14:paraId="59F2F6F2" w14:textId="77777777" w:rsidR="00960B3A" w:rsidRDefault="00000000">
      <w:pPr>
        <w:pStyle w:val="Heading2"/>
        <w:spacing w:before="300"/>
      </w:pPr>
      <w:r>
        <w:t>Slide 13 — The Ask</w:t>
      </w:r>
    </w:p>
    <w:p w14:paraId="58F87708" w14:textId="77777777" w:rsidR="00960B3A" w:rsidRDefault="00000000">
      <w:pPr>
        <w:pStyle w:val="Heading3"/>
      </w:pPr>
      <w:r>
        <w:t>Purpose</w:t>
      </w:r>
    </w:p>
    <w:p w14:paraId="4EFB6065" w14:textId="77777777" w:rsidR="00960B3A" w:rsidRDefault="00000000">
      <w:pPr>
        <w:spacing w:before="60" w:after="100"/>
      </w:pPr>
      <w:r>
        <w:t>Make it easy to say yes. Clear number, clear terms, clear use of funds, clear what happens next.</w:t>
      </w:r>
    </w:p>
    <w:p w14:paraId="1CADF183" w14:textId="77777777" w:rsidR="00960B3A" w:rsidRDefault="00000000">
      <w:pPr>
        <w:pStyle w:val="Heading3"/>
      </w:pPr>
      <w:r>
        <w:t>Required Elements</w:t>
      </w:r>
    </w:p>
    <w:p w14:paraId="5816FADE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Headline: $250,000 — must be the largest visual element on the slide</w:t>
      </w:r>
    </w:p>
    <w:p w14:paraId="04A2ED0B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Terms: Friends &amp; Family Round · Post-Money SAFE · $8–10M Valuation Cap</w:t>
      </w:r>
    </w:p>
    <w:p w14:paraId="796C8307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Runway: 12 months</w:t>
      </w:r>
    </w:p>
    <w:p w14:paraId="52EBA10C" w14:textId="77777777" w:rsidR="00960B3A" w:rsidRDefault="00000000">
      <w:pPr>
        <w:pStyle w:val="Heading3"/>
      </w:pPr>
      <w:r>
        <w:t>Use of Funds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1500"/>
        <w:gridCol w:w="4500"/>
      </w:tblGrid>
      <w:tr w:rsidR="00960B3A" w14:paraId="75A4DD8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E2CCA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91CA5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Allocation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CC8EB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960B3A" w14:paraId="4112ADA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43F91" w14:textId="77777777" w:rsidR="00960B3A" w:rsidRDefault="00000000">
            <w:r>
              <w:rPr>
                <w:sz w:val="20"/>
                <w:szCs w:val="20"/>
              </w:rPr>
              <w:t>Core team (2 FTE)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77351" w14:textId="77777777" w:rsidR="00960B3A" w:rsidRDefault="00000000">
            <w:pPr>
              <w:jc w:val="center"/>
            </w:pPr>
            <w:r>
              <w:rPr>
                <w:b/>
                <w:bCs/>
                <w:color w:val="C8102E"/>
                <w:sz w:val="20"/>
                <w:szCs w:val="20"/>
              </w:rPr>
              <w:t>55%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DBDE" w14:textId="77777777" w:rsidR="00960B3A" w:rsidRDefault="00000000">
            <w:r>
              <w:rPr>
                <w:sz w:val="20"/>
                <w:szCs w:val="20"/>
              </w:rPr>
              <w:t>Initial engineering and research hires to build platform v1</w:t>
            </w:r>
          </w:p>
        </w:tc>
      </w:tr>
      <w:tr w:rsidR="00960B3A" w14:paraId="77C2EB7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C25D4" w14:textId="77777777" w:rsidR="00960B3A" w:rsidRDefault="00000000">
            <w:r>
              <w:rPr>
                <w:sz w:val="20"/>
                <w:szCs w:val="20"/>
              </w:rPr>
              <w:t>Compute &amp; infrastructure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3E0CC" w14:textId="77777777" w:rsidR="00960B3A" w:rsidRDefault="00000000">
            <w:pPr>
              <w:jc w:val="center"/>
            </w:pPr>
            <w:r>
              <w:rPr>
                <w:b/>
                <w:bCs/>
                <w:color w:val="C8102E"/>
                <w:sz w:val="20"/>
                <w:szCs w:val="20"/>
              </w:rPr>
              <w:t>20%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3E773" w14:textId="77777777" w:rsidR="00960B3A" w:rsidRDefault="00000000">
            <w:r>
              <w:rPr>
                <w:sz w:val="20"/>
                <w:szCs w:val="20"/>
              </w:rPr>
              <w:t>GPU access for prototype iteration and benchmark validation</w:t>
            </w:r>
          </w:p>
        </w:tc>
      </w:tr>
      <w:tr w:rsidR="00960B3A" w14:paraId="415A23A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0E38B" w14:textId="77777777" w:rsidR="00960B3A" w:rsidRDefault="00000000">
            <w:proofErr w:type="spellStart"/>
            <w:r>
              <w:rPr>
                <w:sz w:val="20"/>
                <w:szCs w:val="20"/>
              </w:rPr>
              <w:t>NeurIPS</w:t>
            </w:r>
            <w:proofErr w:type="spellEnd"/>
            <w:r>
              <w:rPr>
                <w:sz w:val="20"/>
                <w:szCs w:val="20"/>
              </w:rPr>
              <w:t xml:space="preserve"> submission &amp; conference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609C2" w14:textId="77777777" w:rsidR="00960B3A" w:rsidRDefault="00000000">
            <w:pPr>
              <w:jc w:val="center"/>
            </w:pPr>
            <w:r>
              <w:rPr>
                <w:b/>
                <w:bCs/>
                <w:color w:val="C8102E"/>
                <w:sz w:val="20"/>
                <w:szCs w:val="20"/>
              </w:rPr>
              <w:t>10%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15581" w14:textId="77777777" w:rsidR="00960B3A" w:rsidRDefault="00000000">
            <w:r>
              <w:rPr>
                <w:sz w:val="20"/>
                <w:szCs w:val="20"/>
              </w:rPr>
              <w:t>Paper preparation, submission fees, conference attendance</w:t>
            </w:r>
          </w:p>
        </w:tc>
      </w:tr>
      <w:tr w:rsidR="00960B3A" w14:paraId="4ACC54C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5DBAA" w14:textId="77777777" w:rsidR="00960B3A" w:rsidRDefault="00000000">
            <w:r>
              <w:rPr>
                <w:sz w:val="20"/>
                <w:szCs w:val="20"/>
              </w:rPr>
              <w:t>Enterprise pilot development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8CC1E" w14:textId="77777777" w:rsidR="00960B3A" w:rsidRDefault="00000000">
            <w:pPr>
              <w:jc w:val="center"/>
            </w:pPr>
            <w:r>
              <w:rPr>
                <w:b/>
                <w:bCs/>
                <w:color w:val="C8102E"/>
                <w:sz w:val="20"/>
                <w:szCs w:val="20"/>
              </w:rPr>
              <w:t>10%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B800D" w14:textId="77777777" w:rsidR="00960B3A" w:rsidRDefault="00000000">
            <w:r>
              <w:rPr>
                <w:sz w:val="20"/>
                <w:szCs w:val="20"/>
              </w:rPr>
              <w:t>Integration work and custom onboarding for first 3–5 pilots</w:t>
            </w:r>
          </w:p>
        </w:tc>
      </w:tr>
      <w:tr w:rsidR="00960B3A" w14:paraId="17094AD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E33C3" w14:textId="77777777" w:rsidR="00960B3A" w:rsidRDefault="00000000">
            <w:r>
              <w:rPr>
                <w:sz w:val="20"/>
                <w:szCs w:val="20"/>
              </w:rPr>
              <w:t>Legal / IP filings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479E9" w14:textId="77777777" w:rsidR="00960B3A" w:rsidRDefault="00000000">
            <w:pPr>
              <w:jc w:val="center"/>
            </w:pPr>
            <w:r>
              <w:rPr>
                <w:b/>
                <w:bCs/>
                <w:color w:val="C8102E"/>
                <w:sz w:val="20"/>
                <w:szCs w:val="20"/>
              </w:rPr>
              <w:t>5%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B0B8" w14:textId="77777777" w:rsidR="00960B3A" w:rsidRDefault="00000000">
            <w:r>
              <w:rPr>
                <w:sz w:val="20"/>
                <w:szCs w:val="20"/>
              </w:rPr>
              <w:t>Patent filings and advisor agreement review</w:t>
            </w:r>
          </w:p>
        </w:tc>
      </w:tr>
    </w:tbl>
    <w:p w14:paraId="5A895606" w14:textId="77777777" w:rsidR="00960B3A" w:rsidRDefault="00960B3A">
      <w:pPr>
        <w:spacing w:after="80"/>
      </w:pPr>
    </w:p>
    <w:p w14:paraId="61B6134C" w14:textId="77777777" w:rsidR="00960B3A" w:rsidRDefault="00000000">
      <w:pPr>
        <w:pStyle w:val="Heading3"/>
      </w:pPr>
      <w:r>
        <w:t>What This Funds</w:t>
      </w:r>
    </w:p>
    <w:p w14:paraId="210F32C3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proofErr w:type="gramStart"/>
      <w:r>
        <w:t>✓  Interpretability</w:t>
      </w:r>
      <w:proofErr w:type="gramEnd"/>
      <w:r>
        <w:t xml:space="preserve"> platform v1 shipped (Month 3)</w:t>
      </w:r>
    </w:p>
    <w:p w14:paraId="5F1B28BF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proofErr w:type="gramStart"/>
      <w:r>
        <w:t>✓  3</w:t>
      </w:r>
      <w:proofErr w:type="gramEnd"/>
      <w:r>
        <w:t>–5 enterprise pilots closed (Month 6)</w:t>
      </w:r>
    </w:p>
    <w:p w14:paraId="2FF71349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proofErr w:type="gramStart"/>
      <w:r>
        <w:t xml:space="preserve">✓  </w:t>
      </w:r>
      <w:proofErr w:type="spellStart"/>
      <w:r>
        <w:t>NeurIPS</w:t>
      </w:r>
      <w:proofErr w:type="spellEnd"/>
      <w:proofErr w:type="gramEnd"/>
      <w:r>
        <w:t xml:space="preserve"> paper submitted (Month 8)</w:t>
      </w:r>
    </w:p>
    <w:p w14:paraId="34ABA093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proofErr w:type="gramStart"/>
      <w:r>
        <w:rPr>
          <w:b/>
          <w:bCs/>
        </w:rPr>
        <w:t>✓  Seed</w:t>
      </w:r>
      <w:proofErr w:type="gramEnd"/>
      <w:r>
        <w:rPr>
          <w:b/>
          <w:bCs/>
        </w:rPr>
        <w:t xml:space="preserve"> round of $1.5–2M at $20–25M cap (Month 12)</w:t>
      </w:r>
    </w:p>
    <w:p w14:paraId="373C0510" w14:textId="77777777" w:rsidR="00960B3A" w:rsidRDefault="00960B3A">
      <w:pPr>
        <w:spacing w:after="80"/>
      </w:pPr>
    </w:p>
    <w:p w14:paraId="149B129A" w14:textId="77777777" w:rsidR="00960B3A" w:rsidRDefault="00000000">
      <w:pPr>
        <w:spacing w:before="60" w:after="100"/>
      </w:pPr>
      <w:r>
        <w:t xml:space="preserve">Required closing italic statement: "The prototypes work. The team is assembled. The market is ready. </w:t>
      </w:r>
      <w:proofErr w:type="gramStart"/>
      <w:r>
        <w:t>This round bridges</w:t>
      </w:r>
      <w:proofErr w:type="gramEnd"/>
      <w:r>
        <w:t xml:space="preserve"> the breakthrough to the product."</w:t>
      </w:r>
    </w:p>
    <w:p w14:paraId="1C2564FB" w14:textId="77777777" w:rsidR="00960B3A" w:rsidRDefault="00960B3A">
      <w:pPr>
        <w:spacing w:after="80"/>
      </w:pPr>
    </w:p>
    <w:p w14:paraId="619FAC27" w14:textId="77777777" w:rsidR="00960B3A" w:rsidRDefault="00000000">
      <w:pPr>
        <w:pStyle w:val="Heading2"/>
        <w:spacing w:before="300"/>
      </w:pPr>
      <w:r>
        <w:lastRenderedPageBreak/>
        <w:t>Slide 14 — Closing</w:t>
      </w:r>
    </w:p>
    <w:p w14:paraId="459C2C22" w14:textId="77777777" w:rsidR="00960B3A" w:rsidRDefault="00000000">
      <w:pPr>
        <w:pStyle w:val="Heading3"/>
      </w:pPr>
      <w:r>
        <w:t>Purpose</w:t>
      </w:r>
    </w:p>
    <w:p w14:paraId="1355F7A2" w14:textId="77777777" w:rsidR="00960B3A" w:rsidRDefault="00000000">
      <w:pPr>
        <w:spacing w:before="60" w:after="100"/>
      </w:pPr>
      <w:r>
        <w:t xml:space="preserve">End on the mission. Remind investors why </w:t>
      </w:r>
      <w:proofErr w:type="gramStart"/>
      <w:r>
        <w:t>this matters</w:t>
      </w:r>
      <w:proofErr w:type="gramEnd"/>
      <w:r>
        <w:t xml:space="preserve"> beyond the financial return.</w:t>
      </w:r>
    </w:p>
    <w:p w14:paraId="6409CF2D" w14:textId="77777777" w:rsidR="00960B3A" w:rsidRDefault="00000000">
      <w:pPr>
        <w:pStyle w:val="Heading3"/>
      </w:pPr>
      <w:r>
        <w:t>Required Elements</w:t>
      </w:r>
    </w:p>
    <w:p w14:paraId="675DDC91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Company name: AZETTA AI — large, dominant</w:t>
      </w:r>
    </w:p>
    <w:p w14:paraId="16E3A41C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Tagline: "The next generation of AI is not bigger. It is smarter, safer, and built on physics."</w:t>
      </w:r>
    </w:p>
    <w:p w14:paraId="361B7C32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Contact: Jose Miguel Luna · jose@azetta.ai</w:t>
      </w:r>
    </w:p>
    <w:p w14:paraId="57786294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Footer: azetta.ai · Confidential — For Discussion Purposes Only</w:t>
      </w:r>
    </w:p>
    <w:p w14:paraId="406AAE7E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Design must mirror the cover — red left accent bar, dark background</w:t>
      </w:r>
    </w:p>
    <w:p w14:paraId="57B4F2BC" w14:textId="77777777" w:rsidR="00960B3A" w:rsidRDefault="00960B3A">
      <w:pPr>
        <w:spacing w:after="200"/>
      </w:pPr>
    </w:p>
    <w:p w14:paraId="53D103C4" w14:textId="77777777" w:rsidR="00960B3A" w:rsidRDefault="00000000">
      <w:pPr>
        <w:pStyle w:val="Heading1"/>
        <w:pBdr>
          <w:bottom w:val="single" w:sz="6" w:space="4" w:color="C8102E"/>
        </w:pBdr>
      </w:pPr>
      <w:r>
        <w:t>5. Design System</w:t>
      </w:r>
    </w:p>
    <w:p w14:paraId="148A5E82" w14:textId="77777777" w:rsidR="00960B3A" w:rsidRDefault="00000000">
      <w:pPr>
        <w:pStyle w:val="Heading2"/>
        <w:spacing w:before="300"/>
      </w:pPr>
      <w:r>
        <w:t xml:space="preserve">5.1 </w:t>
      </w:r>
      <w:proofErr w:type="spellStart"/>
      <w:r>
        <w:t>Colour</w:t>
      </w:r>
      <w:proofErr w:type="spellEnd"/>
      <w:r>
        <w:t xml:space="preserve"> Palette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960B3A" w14:paraId="199672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84EB6" w14:textId="77777777" w:rsidR="00960B3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Colour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5969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2DAF3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960B3A" w14:paraId="136CA2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29422" w14:textId="77777777" w:rsidR="00960B3A" w:rsidRDefault="00000000">
            <w:r>
              <w:rPr>
                <w:b/>
                <w:bCs/>
                <w:sz w:val="20"/>
                <w:szCs w:val="20"/>
              </w:rPr>
              <w:t>Primary Red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9A722" w14:textId="77777777" w:rsidR="00960B3A" w:rsidRDefault="00000000">
            <w:r>
              <w:rPr>
                <w:color w:val="6B6B7B"/>
                <w:sz w:val="20"/>
                <w:szCs w:val="20"/>
              </w:rPr>
              <w:t>#C8102E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D8178" w14:textId="77777777" w:rsidR="00960B3A" w:rsidRDefault="00000000">
            <w:r>
              <w:rPr>
                <w:sz w:val="20"/>
                <w:szCs w:val="20"/>
              </w:rPr>
              <w:t>Headlines, accent bars, CTAs, stat numbers</w:t>
            </w:r>
          </w:p>
        </w:tc>
      </w:tr>
      <w:tr w:rsidR="00960B3A" w14:paraId="1427C3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C19CD" w14:textId="77777777" w:rsidR="00960B3A" w:rsidRDefault="00000000">
            <w:proofErr w:type="gramStart"/>
            <w:r>
              <w:rPr>
                <w:b/>
                <w:bCs/>
                <w:sz w:val="20"/>
                <w:szCs w:val="20"/>
              </w:rPr>
              <w:t>Near-Black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6AA8A" w14:textId="77777777" w:rsidR="00960B3A" w:rsidRDefault="00000000">
            <w:r>
              <w:rPr>
                <w:color w:val="6B6B7B"/>
                <w:sz w:val="20"/>
                <w:szCs w:val="20"/>
              </w:rPr>
              <w:t>#0D1117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9142D" w14:textId="77777777" w:rsidR="00960B3A" w:rsidRDefault="00000000">
            <w:r>
              <w:rPr>
                <w:sz w:val="20"/>
                <w:szCs w:val="20"/>
              </w:rPr>
              <w:t>Cover and closing slide backgrounds</w:t>
            </w:r>
          </w:p>
        </w:tc>
      </w:tr>
      <w:tr w:rsidR="00960B3A" w14:paraId="5F86A5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678E1" w14:textId="77777777" w:rsidR="00960B3A" w:rsidRDefault="00000000">
            <w:r>
              <w:rPr>
                <w:b/>
                <w:bCs/>
                <w:sz w:val="20"/>
                <w:szCs w:val="20"/>
              </w:rPr>
              <w:t>Dark Background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843E1" w14:textId="77777777" w:rsidR="00960B3A" w:rsidRDefault="00000000">
            <w:r>
              <w:rPr>
                <w:color w:val="6B6B7B"/>
                <w:sz w:val="20"/>
                <w:szCs w:val="20"/>
              </w:rPr>
              <w:t>#12121A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0D70B" w14:textId="77777777" w:rsidR="00960B3A" w:rsidRDefault="00000000">
            <w:r>
              <w:rPr>
                <w:sz w:val="20"/>
                <w:szCs w:val="20"/>
              </w:rPr>
              <w:t>Content slide backgrounds</w:t>
            </w:r>
          </w:p>
        </w:tc>
      </w:tr>
      <w:tr w:rsidR="00960B3A" w14:paraId="5C5ECD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FA2A9" w14:textId="77777777" w:rsidR="00960B3A" w:rsidRDefault="00000000">
            <w:r>
              <w:rPr>
                <w:b/>
                <w:bCs/>
                <w:sz w:val="20"/>
                <w:szCs w:val="20"/>
              </w:rPr>
              <w:t>Dark Gray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70B" w14:textId="77777777" w:rsidR="00960B3A" w:rsidRDefault="00000000">
            <w:r>
              <w:rPr>
                <w:color w:val="6B6B7B"/>
                <w:sz w:val="20"/>
                <w:szCs w:val="20"/>
              </w:rPr>
              <w:t>#2A2A3A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0DF2E" w14:textId="77777777" w:rsidR="00960B3A" w:rsidRDefault="00000000">
            <w:r>
              <w:rPr>
                <w:sz w:val="20"/>
                <w:szCs w:val="20"/>
              </w:rPr>
              <w:t>Card and panel backgrounds</w:t>
            </w:r>
          </w:p>
        </w:tc>
      </w:tr>
      <w:tr w:rsidR="00960B3A" w14:paraId="1F5ADD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E5A8E" w14:textId="77777777" w:rsidR="00960B3A" w:rsidRDefault="00000000">
            <w:r>
              <w:rPr>
                <w:b/>
                <w:bCs/>
                <w:sz w:val="20"/>
                <w:szCs w:val="20"/>
              </w:rPr>
              <w:t>Mid Gray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4DD8B" w14:textId="77777777" w:rsidR="00960B3A" w:rsidRDefault="00000000">
            <w:r>
              <w:rPr>
                <w:color w:val="6B6B7B"/>
                <w:sz w:val="20"/>
                <w:szCs w:val="20"/>
              </w:rPr>
              <w:t>#9A9AAA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3DCCF" w14:textId="77777777" w:rsidR="00960B3A" w:rsidRDefault="00000000">
            <w:r>
              <w:rPr>
                <w:sz w:val="20"/>
                <w:szCs w:val="20"/>
              </w:rPr>
              <w:t>Body copy, secondary text, captions</w:t>
            </w:r>
          </w:p>
        </w:tc>
      </w:tr>
      <w:tr w:rsidR="00960B3A" w14:paraId="09D692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7D019" w14:textId="77777777" w:rsidR="00960B3A" w:rsidRDefault="00000000">
            <w:r>
              <w:rPr>
                <w:b/>
                <w:bCs/>
                <w:sz w:val="20"/>
                <w:szCs w:val="20"/>
              </w:rPr>
              <w:t>Light Background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75880" w14:textId="77777777" w:rsidR="00960B3A" w:rsidRDefault="00000000">
            <w:r>
              <w:rPr>
                <w:color w:val="6B6B7B"/>
                <w:sz w:val="20"/>
                <w:szCs w:val="20"/>
              </w:rPr>
              <w:t>#F7F7F9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B0548" w14:textId="77777777" w:rsidR="00960B3A" w:rsidRDefault="00000000">
            <w:r>
              <w:rPr>
                <w:sz w:val="20"/>
                <w:szCs w:val="20"/>
              </w:rPr>
              <w:t>Table row alternates, subtle cards</w:t>
            </w:r>
          </w:p>
        </w:tc>
      </w:tr>
      <w:tr w:rsidR="00960B3A" w14:paraId="46EB40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B38D7" w14:textId="77777777" w:rsidR="00960B3A" w:rsidRDefault="00000000">
            <w:r>
              <w:rPr>
                <w:b/>
                <w:bCs/>
                <w:sz w:val="20"/>
                <w:szCs w:val="20"/>
              </w:rPr>
              <w:t>Accent Teal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04C93" w14:textId="77777777" w:rsidR="00960B3A" w:rsidRDefault="00000000">
            <w:r>
              <w:rPr>
                <w:color w:val="6B6B7B"/>
                <w:sz w:val="20"/>
                <w:szCs w:val="20"/>
              </w:rPr>
              <w:t>#0D9488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66D49" w14:textId="77777777" w:rsidR="00960B3A" w:rsidRDefault="00000000">
            <w:r>
              <w:rPr>
                <w:sz w:val="20"/>
                <w:szCs w:val="20"/>
              </w:rPr>
              <w:t xml:space="preserve">Positive differentiators, </w:t>
            </w:r>
            <w:proofErr w:type="spellStart"/>
            <w:r>
              <w:rPr>
                <w:sz w:val="20"/>
                <w:szCs w:val="20"/>
              </w:rPr>
              <w:t>Azetta</w:t>
            </w:r>
            <w:proofErr w:type="spellEnd"/>
            <w:r>
              <w:rPr>
                <w:sz w:val="20"/>
                <w:szCs w:val="20"/>
              </w:rPr>
              <w:t>-specific callouts</w:t>
            </w:r>
          </w:p>
        </w:tc>
      </w:tr>
      <w:tr w:rsidR="00960B3A" w14:paraId="7EB5C4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F8DD8" w14:textId="77777777" w:rsidR="00960B3A" w:rsidRDefault="00000000">
            <w:r>
              <w:rPr>
                <w:b/>
                <w:bCs/>
                <w:sz w:val="20"/>
                <w:szCs w:val="20"/>
              </w:rPr>
              <w:t>Accent Blue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1629F" w14:textId="77777777" w:rsidR="00960B3A" w:rsidRDefault="00000000">
            <w:r>
              <w:rPr>
                <w:color w:val="6B6B7B"/>
                <w:sz w:val="20"/>
                <w:szCs w:val="20"/>
              </w:rPr>
              <w:t>#216BD9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14EB8" w14:textId="77777777" w:rsidR="00960B3A" w:rsidRDefault="00000000">
            <w:r>
              <w:rPr>
                <w:sz w:val="20"/>
                <w:szCs w:val="20"/>
              </w:rPr>
              <w:t>Secondary accents, step indicators</w:t>
            </w:r>
          </w:p>
        </w:tc>
      </w:tr>
      <w:tr w:rsidR="00960B3A" w14:paraId="5B3F2A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9C267" w14:textId="77777777" w:rsidR="00960B3A" w:rsidRDefault="00000000">
            <w:r>
              <w:rPr>
                <w:b/>
                <w:bCs/>
                <w:sz w:val="20"/>
                <w:szCs w:val="20"/>
              </w:rPr>
              <w:t>Gold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3B4DF" w14:textId="77777777" w:rsidR="00960B3A" w:rsidRDefault="00000000">
            <w:r>
              <w:rPr>
                <w:color w:val="6B6B7B"/>
                <w:sz w:val="20"/>
                <w:szCs w:val="20"/>
              </w:rPr>
              <w:t>#F5A623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EA57B" w14:textId="77777777" w:rsidR="00960B3A" w:rsidRDefault="00000000">
            <w:r>
              <w:rPr>
                <w:sz w:val="20"/>
                <w:szCs w:val="20"/>
              </w:rPr>
              <w:t>Advisors, exit callouts, high-emphasis quotes</w:t>
            </w:r>
          </w:p>
        </w:tc>
      </w:tr>
      <w:tr w:rsidR="00960B3A" w14:paraId="72709C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574F6" w14:textId="77777777" w:rsidR="00960B3A" w:rsidRDefault="00000000">
            <w:r>
              <w:rPr>
                <w:b/>
                <w:bCs/>
                <w:sz w:val="20"/>
                <w:szCs w:val="20"/>
              </w:rPr>
              <w:t>White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4BEBB" w14:textId="77777777" w:rsidR="00960B3A" w:rsidRDefault="00000000">
            <w:r>
              <w:rPr>
                <w:color w:val="6B6B7B"/>
                <w:sz w:val="20"/>
                <w:szCs w:val="20"/>
              </w:rPr>
              <w:t>#FFFFFF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60312" w14:textId="77777777" w:rsidR="00960B3A" w:rsidRDefault="00000000">
            <w:r>
              <w:rPr>
                <w:sz w:val="20"/>
                <w:szCs w:val="20"/>
              </w:rPr>
              <w:t>Text on dark backgrounds</w:t>
            </w:r>
          </w:p>
        </w:tc>
      </w:tr>
    </w:tbl>
    <w:p w14:paraId="651EDE95" w14:textId="77777777" w:rsidR="00960B3A" w:rsidRDefault="00960B3A">
      <w:pPr>
        <w:spacing w:after="120"/>
      </w:pPr>
    </w:p>
    <w:p w14:paraId="6C4DE7BF" w14:textId="77777777" w:rsidR="00960B3A" w:rsidRDefault="00000000">
      <w:pPr>
        <w:pStyle w:val="Heading2"/>
        <w:spacing w:before="300"/>
      </w:pPr>
      <w:r>
        <w:t>5.2 Typography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960B3A" w14:paraId="6D053D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080A1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345BB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6D4F9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Style</w:t>
            </w:r>
          </w:p>
        </w:tc>
      </w:tr>
      <w:tr w:rsidR="00960B3A" w14:paraId="0070E7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850F8" w14:textId="77777777" w:rsidR="00960B3A" w:rsidRDefault="00000000">
            <w:r>
              <w:rPr>
                <w:b/>
                <w:bCs/>
                <w:sz w:val="20"/>
                <w:szCs w:val="20"/>
              </w:rPr>
              <w:t>Company Name (Cover)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74430" w14:textId="77777777" w:rsidR="00960B3A" w:rsidRDefault="00000000">
            <w:r>
              <w:rPr>
                <w:color w:val="C8102E"/>
                <w:sz w:val="20"/>
                <w:szCs w:val="20"/>
              </w:rPr>
              <w:t>64pt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FB649" w14:textId="77777777" w:rsidR="00960B3A" w:rsidRDefault="00000000">
            <w:r>
              <w:rPr>
                <w:sz w:val="20"/>
                <w:szCs w:val="20"/>
              </w:rPr>
              <w:t>Bold, White, Calibri</w:t>
            </w:r>
          </w:p>
        </w:tc>
      </w:tr>
      <w:tr w:rsidR="00960B3A" w14:paraId="24140D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083BF" w14:textId="77777777" w:rsidR="00960B3A" w:rsidRDefault="00000000">
            <w:r>
              <w:rPr>
                <w:b/>
                <w:bCs/>
                <w:sz w:val="20"/>
                <w:szCs w:val="20"/>
              </w:rPr>
              <w:t>Slide Title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AD7A9" w14:textId="77777777" w:rsidR="00960B3A" w:rsidRDefault="00000000">
            <w:r>
              <w:rPr>
                <w:color w:val="C8102E"/>
                <w:sz w:val="20"/>
                <w:szCs w:val="20"/>
              </w:rPr>
              <w:t>26pt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01FE2" w14:textId="77777777" w:rsidR="00960B3A" w:rsidRDefault="00000000">
            <w:r>
              <w:rPr>
                <w:sz w:val="20"/>
                <w:szCs w:val="20"/>
              </w:rPr>
              <w:t>Bold, White, Calibri — all caps</w:t>
            </w:r>
          </w:p>
        </w:tc>
      </w:tr>
      <w:tr w:rsidR="00960B3A" w14:paraId="163D4F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7D1E6" w14:textId="77777777" w:rsidR="00960B3A" w:rsidRDefault="00000000">
            <w:r>
              <w:rPr>
                <w:b/>
                <w:bCs/>
                <w:sz w:val="20"/>
                <w:szCs w:val="20"/>
              </w:rPr>
              <w:t>Section Header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C3F84" w14:textId="77777777" w:rsidR="00960B3A" w:rsidRDefault="00000000">
            <w:r>
              <w:rPr>
                <w:color w:val="C8102E"/>
                <w:sz w:val="20"/>
                <w:szCs w:val="20"/>
              </w:rPr>
              <w:t>20pt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D986C" w14:textId="77777777" w:rsidR="00960B3A" w:rsidRDefault="00000000">
            <w:r>
              <w:rPr>
                <w:sz w:val="20"/>
                <w:szCs w:val="20"/>
              </w:rPr>
              <w:t>Bold, Red or Teal</w:t>
            </w:r>
          </w:p>
        </w:tc>
      </w:tr>
      <w:tr w:rsidR="00960B3A" w14:paraId="60A772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10E9D" w14:textId="77777777" w:rsidR="00960B3A" w:rsidRDefault="00000000">
            <w:r>
              <w:rPr>
                <w:b/>
                <w:bCs/>
                <w:sz w:val="20"/>
                <w:szCs w:val="20"/>
              </w:rPr>
              <w:t>Insight Statement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A80B1" w14:textId="77777777" w:rsidR="00960B3A" w:rsidRDefault="00000000">
            <w:r>
              <w:rPr>
                <w:color w:val="C8102E"/>
                <w:sz w:val="20"/>
                <w:szCs w:val="20"/>
              </w:rPr>
              <w:t>30pt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7D01B" w14:textId="77777777" w:rsidR="00960B3A" w:rsidRDefault="00000000">
            <w:r>
              <w:rPr>
                <w:sz w:val="20"/>
                <w:szCs w:val="20"/>
              </w:rPr>
              <w:t>Bold, White</w:t>
            </w:r>
          </w:p>
        </w:tc>
      </w:tr>
      <w:tr w:rsidR="00960B3A" w14:paraId="641CF8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D988A" w14:textId="77777777" w:rsidR="00960B3A" w:rsidRDefault="00000000">
            <w:r>
              <w:rPr>
                <w:b/>
                <w:bCs/>
                <w:sz w:val="20"/>
                <w:szCs w:val="20"/>
              </w:rPr>
              <w:t>Stat / Number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1B0E9" w14:textId="77777777" w:rsidR="00960B3A" w:rsidRDefault="00000000">
            <w:r>
              <w:rPr>
                <w:color w:val="C8102E"/>
                <w:sz w:val="20"/>
                <w:szCs w:val="20"/>
              </w:rPr>
              <w:t>42pt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CBF20" w14:textId="77777777" w:rsidR="00960B3A" w:rsidRDefault="00000000">
            <w:r>
              <w:rPr>
                <w:sz w:val="20"/>
                <w:szCs w:val="20"/>
              </w:rPr>
              <w:t>Bold, Red</w:t>
            </w:r>
          </w:p>
        </w:tc>
      </w:tr>
      <w:tr w:rsidR="00960B3A" w14:paraId="6BBB38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08AB5" w14:textId="77777777" w:rsidR="00960B3A" w:rsidRDefault="00000000">
            <w:r>
              <w:rPr>
                <w:b/>
                <w:bCs/>
                <w:sz w:val="20"/>
                <w:szCs w:val="20"/>
              </w:rPr>
              <w:t>Body Copy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61ED0" w14:textId="77777777" w:rsidR="00960B3A" w:rsidRDefault="00000000">
            <w:r>
              <w:rPr>
                <w:color w:val="C8102E"/>
                <w:sz w:val="20"/>
                <w:szCs w:val="20"/>
              </w:rPr>
              <w:t>12pt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90254" w14:textId="77777777" w:rsidR="00960B3A" w:rsidRDefault="00000000">
            <w:r>
              <w:rPr>
                <w:sz w:val="20"/>
                <w:szCs w:val="20"/>
              </w:rPr>
              <w:t>Regular, Light Gray</w:t>
            </w:r>
          </w:p>
        </w:tc>
      </w:tr>
      <w:tr w:rsidR="00960B3A" w14:paraId="3611EA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3FE4B" w14:textId="77777777" w:rsidR="00960B3A" w:rsidRDefault="00000000">
            <w:r>
              <w:rPr>
                <w:b/>
                <w:bCs/>
                <w:sz w:val="20"/>
                <w:szCs w:val="20"/>
              </w:rPr>
              <w:lastRenderedPageBreak/>
              <w:t>Captions / Source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F2ABB" w14:textId="77777777" w:rsidR="00960B3A" w:rsidRDefault="00000000">
            <w:r>
              <w:rPr>
                <w:color w:val="C8102E"/>
                <w:sz w:val="20"/>
                <w:szCs w:val="20"/>
              </w:rPr>
              <w:t>9pt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73D92" w14:textId="77777777" w:rsidR="00960B3A" w:rsidRDefault="00000000">
            <w:r>
              <w:rPr>
                <w:sz w:val="20"/>
                <w:szCs w:val="20"/>
              </w:rPr>
              <w:t>Regular, Mid Gray, italic</w:t>
            </w:r>
          </w:p>
        </w:tc>
      </w:tr>
      <w:tr w:rsidR="00960B3A" w14:paraId="50CA97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2B4C5" w14:textId="77777777" w:rsidR="00960B3A" w:rsidRDefault="00000000">
            <w:r>
              <w:rPr>
                <w:b/>
                <w:bCs/>
                <w:sz w:val="20"/>
                <w:szCs w:val="20"/>
              </w:rPr>
              <w:t>Advisor / Quote Strip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DCFB2" w14:textId="77777777" w:rsidR="00960B3A" w:rsidRDefault="00000000">
            <w:r>
              <w:rPr>
                <w:color w:val="C8102E"/>
                <w:sz w:val="20"/>
                <w:szCs w:val="20"/>
              </w:rPr>
              <w:t>13pt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5A93E" w14:textId="77777777" w:rsidR="00960B3A" w:rsidRDefault="00000000">
            <w:r>
              <w:rPr>
                <w:sz w:val="20"/>
                <w:szCs w:val="20"/>
              </w:rPr>
              <w:t>Bold, Gold</w:t>
            </w:r>
          </w:p>
        </w:tc>
      </w:tr>
    </w:tbl>
    <w:p w14:paraId="0726ADE4" w14:textId="77777777" w:rsidR="00960B3A" w:rsidRDefault="00960B3A">
      <w:pPr>
        <w:spacing w:after="120"/>
      </w:pPr>
    </w:p>
    <w:p w14:paraId="71E9A71E" w14:textId="77777777" w:rsidR="00960B3A" w:rsidRDefault="00000000">
      <w:pPr>
        <w:pStyle w:val="Heading2"/>
        <w:spacing w:before="300"/>
      </w:pPr>
      <w:r>
        <w:t>5.3 Layout Principles</w:t>
      </w:r>
    </w:p>
    <w:p w14:paraId="2BBD18F2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Slide format: LAYOUT_WIDE — 13.33" × 7.5"</w:t>
      </w:r>
    </w:p>
    <w:p w14:paraId="1072B6BC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All content slides: dark background (#12121A) with content on top</w:t>
      </w:r>
    </w:p>
    <w:p w14:paraId="1BD91454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 xml:space="preserve">Cover and </w:t>
      </w:r>
      <w:proofErr w:type="gramStart"/>
      <w:r>
        <w:t>closing:</w:t>
      </w:r>
      <w:proofErr w:type="gramEnd"/>
      <w:r>
        <w:t xml:space="preserve"> pure black (#0D1117) with full-height red left bar (0.35" wide)</w:t>
      </w:r>
    </w:p>
    <w:p w14:paraId="71ED9FAC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Section headers: dark gray (#2A2A3A) band at top, 1.05" height</w:t>
      </w:r>
    </w:p>
    <w:p w14:paraId="44137C6D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Minimum margins: 0.5" on all sides</w:t>
      </w:r>
    </w:p>
    <w:p w14:paraId="3A992D80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Card gap: 0.15" between adjacent cards</w:t>
      </w:r>
    </w:p>
    <w:p w14:paraId="2173616B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Never use accent lines under titles — use background color or whitespace instead</w:t>
      </w:r>
    </w:p>
    <w:p w14:paraId="626CF825" w14:textId="77777777" w:rsidR="00960B3A" w:rsidRDefault="00960B3A">
      <w:pPr>
        <w:spacing w:after="200"/>
      </w:pPr>
    </w:p>
    <w:p w14:paraId="09789F14" w14:textId="77777777" w:rsidR="00960B3A" w:rsidRDefault="00000000">
      <w:pPr>
        <w:pStyle w:val="Heading1"/>
        <w:pBdr>
          <w:bottom w:val="single" w:sz="6" w:space="4" w:color="C8102E"/>
        </w:pBdr>
      </w:pPr>
      <w:r>
        <w:t>6. Presentation Guidance</w:t>
      </w:r>
    </w:p>
    <w:p w14:paraId="737B6A80" w14:textId="77777777" w:rsidR="00960B3A" w:rsidRDefault="00000000">
      <w:pPr>
        <w:pStyle w:val="Heading2"/>
        <w:spacing w:before="300"/>
      </w:pPr>
      <w:r>
        <w:t>6.1 Timing</w:t>
      </w:r>
    </w:p>
    <w:p w14:paraId="60B19F18" w14:textId="77777777" w:rsidR="00960B3A" w:rsidRDefault="00000000">
      <w:pPr>
        <w:spacing w:before="60" w:after="100"/>
      </w:pPr>
      <w:r>
        <w:t>Total deck: 12 minutes presenting, 18 minutes Q&amp;A. F&amp;F rounds close in conversation, not slides. Stop at 12 minutes even if there are questions — let dialogue take over.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6160"/>
      </w:tblGrid>
      <w:tr w:rsidR="00960B3A" w14:paraId="4A5849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13975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5F9E6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0AF78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Objective</w:t>
            </w:r>
          </w:p>
        </w:tc>
      </w:tr>
      <w:tr w:rsidR="00960B3A" w14:paraId="082FD3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950A2" w14:textId="77777777" w:rsidR="00960B3A" w:rsidRDefault="00000000">
            <w:r>
              <w:rPr>
                <w:b/>
                <w:bCs/>
                <w:sz w:val="20"/>
                <w:szCs w:val="20"/>
              </w:rPr>
              <w:t>Slides 1–3 (Problem)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72587" w14:textId="77777777" w:rsidR="00960B3A" w:rsidRDefault="00000000">
            <w:pPr>
              <w:jc w:val="center"/>
            </w:pPr>
            <w:r>
              <w:rPr>
                <w:color w:val="C8102E"/>
                <w:sz w:val="20"/>
                <w:szCs w:val="20"/>
              </w:rPr>
              <w:t>3 min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77B3E" w14:textId="77777777" w:rsidR="00960B3A" w:rsidRDefault="00000000">
            <w:r>
              <w:rPr>
                <w:sz w:val="20"/>
                <w:szCs w:val="20"/>
              </w:rPr>
              <w:t>Create urgency and make them feel the stakes</w:t>
            </w:r>
          </w:p>
        </w:tc>
      </w:tr>
      <w:tr w:rsidR="00960B3A" w14:paraId="4BA7C2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3C8D9" w14:textId="77777777" w:rsidR="00960B3A" w:rsidRDefault="00000000">
            <w:r>
              <w:rPr>
                <w:b/>
                <w:bCs/>
                <w:sz w:val="20"/>
                <w:szCs w:val="20"/>
              </w:rPr>
              <w:t>Slides 4–5 (Insight)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CEC39" w14:textId="77777777" w:rsidR="00960B3A" w:rsidRDefault="00000000">
            <w:pPr>
              <w:jc w:val="center"/>
            </w:pPr>
            <w:r>
              <w:rPr>
                <w:color w:val="C8102E"/>
                <w:sz w:val="20"/>
                <w:szCs w:val="20"/>
              </w:rPr>
              <w:t>2 min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F13CE" w14:textId="77777777" w:rsidR="00960B3A" w:rsidRDefault="00000000">
            <w:r>
              <w:rPr>
                <w:sz w:val="20"/>
                <w:szCs w:val="20"/>
              </w:rPr>
              <w:t>Deliver the one-sentence thesis clearly</w:t>
            </w:r>
          </w:p>
        </w:tc>
      </w:tr>
      <w:tr w:rsidR="00960B3A" w14:paraId="63B378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E2561" w14:textId="77777777" w:rsidR="00960B3A" w:rsidRDefault="00000000">
            <w:r>
              <w:rPr>
                <w:b/>
                <w:bCs/>
                <w:sz w:val="20"/>
                <w:szCs w:val="20"/>
              </w:rPr>
              <w:t>Slide 6 (Competition)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CFBDD" w14:textId="77777777" w:rsidR="00960B3A" w:rsidRDefault="00000000">
            <w:pPr>
              <w:jc w:val="center"/>
            </w:pPr>
            <w:r>
              <w:rPr>
                <w:color w:val="C8102E"/>
                <w:sz w:val="20"/>
                <w:szCs w:val="20"/>
              </w:rPr>
              <w:t>2 min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73043" w14:textId="77777777" w:rsidR="00960B3A" w:rsidRDefault="00000000">
            <w:r>
              <w:rPr>
                <w:sz w:val="20"/>
                <w:szCs w:val="20"/>
              </w:rPr>
              <w:t>Land the glass box vs. microscope line</w:t>
            </w:r>
          </w:p>
        </w:tc>
      </w:tr>
      <w:tr w:rsidR="00960B3A" w14:paraId="281290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35BA8" w14:textId="77777777" w:rsidR="00960B3A" w:rsidRDefault="00000000">
            <w:r>
              <w:rPr>
                <w:b/>
                <w:bCs/>
                <w:sz w:val="20"/>
                <w:szCs w:val="20"/>
              </w:rPr>
              <w:t>Slides 7–9 (Business)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037F7" w14:textId="77777777" w:rsidR="00960B3A" w:rsidRDefault="00000000">
            <w:pPr>
              <w:jc w:val="center"/>
            </w:pPr>
            <w:r>
              <w:rPr>
                <w:color w:val="C8102E"/>
                <w:sz w:val="20"/>
                <w:szCs w:val="20"/>
              </w:rPr>
              <w:t>3 min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FC2D8" w14:textId="77777777" w:rsidR="00960B3A" w:rsidRDefault="00000000">
            <w:r>
              <w:rPr>
                <w:sz w:val="20"/>
                <w:szCs w:val="20"/>
              </w:rPr>
              <w:t>Team, market, and revenue — credibility + scale</w:t>
            </w:r>
          </w:p>
        </w:tc>
      </w:tr>
      <w:tr w:rsidR="00960B3A" w14:paraId="6ED6E1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36D36" w14:textId="77777777" w:rsidR="00960B3A" w:rsidRDefault="00000000">
            <w:r>
              <w:rPr>
                <w:b/>
                <w:bCs/>
                <w:sz w:val="20"/>
                <w:szCs w:val="20"/>
              </w:rPr>
              <w:t>Slides 10–11 (GTM)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1ABA7" w14:textId="77777777" w:rsidR="00960B3A" w:rsidRDefault="00000000">
            <w:pPr>
              <w:jc w:val="center"/>
            </w:pPr>
            <w:r>
              <w:rPr>
                <w:color w:val="C8102E"/>
                <w:sz w:val="20"/>
                <w:szCs w:val="20"/>
              </w:rPr>
              <w:t>1 min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2E2E3" w14:textId="77777777" w:rsidR="00960B3A" w:rsidRDefault="00000000">
            <w:r>
              <w:rPr>
                <w:sz w:val="20"/>
                <w:szCs w:val="20"/>
              </w:rPr>
              <w:t>Flywheel and proof points</w:t>
            </w:r>
          </w:p>
        </w:tc>
      </w:tr>
      <w:tr w:rsidR="00960B3A" w14:paraId="17E08B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E21B6" w14:textId="77777777" w:rsidR="00960B3A" w:rsidRDefault="00000000">
            <w:r>
              <w:rPr>
                <w:b/>
                <w:bCs/>
                <w:sz w:val="20"/>
                <w:szCs w:val="20"/>
              </w:rPr>
              <w:t>Slides 12–13 (</w:t>
            </w:r>
            <w:proofErr w:type="spellStart"/>
            <w:r>
              <w:rPr>
                <w:b/>
                <w:bCs/>
                <w:sz w:val="20"/>
                <w:szCs w:val="20"/>
              </w:rPr>
              <w:t>Exit+Ask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01BC3" w14:textId="77777777" w:rsidR="00960B3A" w:rsidRDefault="00000000">
            <w:pPr>
              <w:jc w:val="center"/>
            </w:pPr>
            <w:r>
              <w:rPr>
                <w:color w:val="C8102E"/>
                <w:sz w:val="20"/>
                <w:szCs w:val="20"/>
              </w:rPr>
              <w:t>1 min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B6BF" w14:textId="77777777" w:rsidR="00960B3A" w:rsidRDefault="00000000">
            <w:r>
              <w:rPr>
                <w:sz w:val="20"/>
                <w:szCs w:val="20"/>
              </w:rPr>
              <w:t>Frame the return, make the ask</w:t>
            </w:r>
          </w:p>
        </w:tc>
      </w:tr>
    </w:tbl>
    <w:p w14:paraId="1C673125" w14:textId="77777777" w:rsidR="00960B3A" w:rsidRDefault="00960B3A">
      <w:pPr>
        <w:spacing w:after="120"/>
      </w:pPr>
    </w:p>
    <w:p w14:paraId="3DD50FD0" w14:textId="77777777" w:rsidR="00960B3A" w:rsidRDefault="00000000">
      <w:pPr>
        <w:pStyle w:val="Heading2"/>
        <w:spacing w:before="300"/>
      </w:pPr>
      <w:r>
        <w:t>6.2 The Three Lines to Land</w:t>
      </w:r>
    </w:p>
    <w:p w14:paraId="31CC8152" w14:textId="77777777" w:rsidR="00960B3A" w:rsidRDefault="00000000">
      <w:pPr>
        <w:spacing w:before="60" w:after="100"/>
      </w:pPr>
      <w:r>
        <w:t>If an investor remembers only three things, they should be:</w:t>
      </w:r>
    </w:p>
    <w:p w14:paraId="0D89E9B4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"We built a glass box. Everyone else built a microscope."</w:t>
      </w:r>
    </w:p>
    <w:p w14:paraId="7ED759BB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"Working prototypes. SOTA performance at 10× fewer parameters."</w:t>
      </w:r>
    </w:p>
    <w:p w14:paraId="269A55BE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"Backed by DeepMind and NEA."</w:t>
      </w:r>
    </w:p>
    <w:p w14:paraId="09D828C7" w14:textId="77777777" w:rsidR="00960B3A" w:rsidRDefault="00960B3A">
      <w:pPr>
        <w:spacing w:after="120"/>
      </w:pPr>
    </w:p>
    <w:p w14:paraId="44A10A19" w14:textId="77777777" w:rsidR="00960B3A" w:rsidRDefault="00000000">
      <w:pPr>
        <w:pStyle w:val="Heading2"/>
        <w:spacing w:before="300"/>
      </w:pPr>
      <w:r>
        <w:lastRenderedPageBreak/>
        <w:t>6.3 Common Objections &amp; Responses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960B3A" w14:paraId="73D80E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D3693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Objection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388E9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960B3A" w14:paraId="4F1DA8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19673" w14:textId="77777777" w:rsidR="00960B3A" w:rsidRDefault="00000000">
            <w:r>
              <w:rPr>
                <w:b/>
                <w:bCs/>
                <w:color w:val="2A2A3A"/>
                <w:sz w:val="20"/>
                <w:szCs w:val="20"/>
              </w:rPr>
              <w:t>Won't Google/Anthropic just build this?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591F8" w14:textId="77777777" w:rsidR="00960B3A" w:rsidRDefault="00000000">
            <w:r>
              <w:rPr>
                <w:sz w:val="20"/>
                <w:szCs w:val="20"/>
              </w:rPr>
              <w:t>They are trying. But they are retrofitting interpretability onto architectures built for opacity. We built it in from first principles. That is a 3–</w:t>
            </w:r>
            <w:proofErr w:type="gramStart"/>
            <w:r>
              <w:rPr>
                <w:sz w:val="20"/>
                <w:szCs w:val="20"/>
              </w:rPr>
              <w:t>5 year</w:t>
            </w:r>
            <w:proofErr w:type="gramEnd"/>
            <w:r>
              <w:rPr>
                <w:sz w:val="20"/>
                <w:szCs w:val="20"/>
              </w:rPr>
              <w:t xml:space="preserve"> architectural head start, not a feature gap.</w:t>
            </w:r>
          </w:p>
        </w:tc>
      </w:tr>
      <w:tr w:rsidR="00960B3A" w14:paraId="3C13E2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60056" w14:textId="77777777" w:rsidR="00960B3A" w:rsidRDefault="00000000">
            <w:r>
              <w:rPr>
                <w:b/>
                <w:bCs/>
                <w:color w:val="2A2A3A"/>
                <w:sz w:val="20"/>
                <w:szCs w:val="20"/>
              </w:rPr>
              <w:t>The market is only 2,000 companies — too small?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7A939" w14:textId="77777777" w:rsidR="00960B3A" w:rsidRDefault="00000000">
            <w:r>
              <w:rPr>
                <w:sz w:val="20"/>
                <w:szCs w:val="20"/>
              </w:rPr>
              <w:t>Palantir has ~600 customers and is a multi-</w:t>
            </w:r>
            <w:proofErr w:type="gramStart"/>
            <w:r>
              <w:rPr>
                <w:sz w:val="20"/>
                <w:szCs w:val="20"/>
              </w:rPr>
              <w:t>billion dollar</w:t>
            </w:r>
            <w:proofErr w:type="gramEnd"/>
            <w:r>
              <w:rPr>
                <w:sz w:val="20"/>
                <w:szCs w:val="20"/>
              </w:rPr>
              <w:t xml:space="preserve"> company. Snowflake's early TAM was similar. Depth of contract value matters more than breadth at this stage.</w:t>
            </w:r>
          </w:p>
        </w:tc>
      </w:tr>
      <w:tr w:rsidR="00960B3A" w14:paraId="624098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7E669" w14:textId="77777777" w:rsidR="00960B3A" w:rsidRDefault="00000000">
            <w:r>
              <w:rPr>
                <w:b/>
                <w:bCs/>
                <w:color w:val="2A2A3A"/>
                <w:sz w:val="20"/>
                <w:szCs w:val="20"/>
              </w:rPr>
              <w:t>Is the science proven?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F2F27" w14:textId="77777777" w:rsidR="00960B3A" w:rsidRDefault="00000000">
            <w:r>
              <w:rPr>
                <w:sz w:val="20"/>
                <w:szCs w:val="20"/>
              </w:rPr>
              <w:t xml:space="preserve">Working prototypes demonstrate neuron isolation today. The </w:t>
            </w:r>
            <w:proofErr w:type="spellStart"/>
            <w:r>
              <w:rPr>
                <w:sz w:val="20"/>
                <w:szCs w:val="20"/>
              </w:rPr>
              <w:t>NeurIPS</w:t>
            </w:r>
            <w:proofErr w:type="spellEnd"/>
            <w:r>
              <w:rPr>
                <w:sz w:val="20"/>
                <w:szCs w:val="20"/>
              </w:rPr>
              <w:t xml:space="preserve"> paper will be the public proof. Our DeepMind and NEA advisors have reviewed the methodology and invested personally.</w:t>
            </w:r>
          </w:p>
        </w:tc>
      </w:tr>
      <w:tr w:rsidR="00960B3A" w14:paraId="40B86D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87B71" w14:textId="77777777" w:rsidR="00960B3A" w:rsidRDefault="00000000">
            <w:r>
              <w:rPr>
                <w:b/>
                <w:bCs/>
                <w:color w:val="2A2A3A"/>
                <w:sz w:val="20"/>
                <w:szCs w:val="20"/>
              </w:rPr>
              <w:t>Why $8–10M cap? Seems low.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47DBD" w14:textId="77777777" w:rsidR="00960B3A" w:rsidRDefault="00000000">
            <w:r>
              <w:rPr>
                <w:sz w:val="20"/>
                <w:szCs w:val="20"/>
              </w:rPr>
              <w:t>It is intentional — we want aligned investors who participate in the upside. At 10× return, that is $80–100M. At the mid-case exit, it is 50–100×.</w:t>
            </w:r>
          </w:p>
        </w:tc>
      </w:tr>
      <w:tr w:rsidR="00960B3A" w14:paraId="22988A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A465C" w14:textId="77777777" w:rsidR="00960B3A" w:rsidRDefault="00000000">
            <w:r>
              <w:rPr>
                <w:b/>
                <w:bCs/>
                <w:color w:val="2A2A3A"/>
                <w:sz w:val="20"/>
                <w:szCs w:val="20"/>
              </w:rPr>
              <w:t xml:space="preserve">Can you hit </w:t>
            </w:r>
            <w:proofErr w:type="spellStart"/>
            <w:r>
              <w:rPr>
                <w:b/>
                <w:bCs/>
                <w:color w:val="2A2A3A"/>
                <w:sz w:val="20"/>
                <w:szCs w:val="20"/>
              </w:rPr>
              <w:t>NeurIPS</w:t>
            </w:r>
            <w:proofErr w:type="spellEnd"/>
            <w:r>
              <w:rPr>
                <w:b/>
                <w:bCs/>
                <w:color w:val="2A2A3A"/>
                <w:sz w:val="20"/>
                <w:szCs w:val="20"/>
              </w:rPr>
              <w:t xml:space="preserve"> in 8 months?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A22E0" w14:textId="77777777" w:rsidR="00960B3A" w:rsidRDefault="00000000">
            <w:r>
              <w:rPr>
                <w:sz w:val="20"/>
                <w:szCs w:val="20"/>
              </w:rPr>
              <w:t>The methodology is complete. The paper requires write-up and submission. Taha has published at this level before.</w:t>
            </w:r>
          </w:p>
        </w:tc>
      </w:tr>
    </w:tbl>
    <w:p w14:paraId="510AC5C9" w14:textId="77777777" w:rsidR="00960B3A" w:rsidRDefault="00960B3A">
      <w:pPr>
        <w:spacing w:after="200"/>
      </w:pPr>
    </w:p>
    <w:p w14:paraId="2552A090" w14:textId="77777777" w:rsidR="00960B3A" w:rsidRDefault="00000000">
      <w:pPr>
        <w:pStyle w:val="Heading1"/>
        <w:pBdr>
          <w:bottom w:val="single" w:sz="6" w:space="4" w:color="C8102E"/>
        </w:pBdr>
      </w:pPr>
      <w:r>
        <w:t>7. Risk Register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8"/>
        <w:gridCol w:w="1240"/>
        <w:gridCol w:w="1000"/>
        <w:gridCol w:w="4942"/>
      </w:tblGrid>
      <w:tr w:rsidR="00960B3A" w14:paraId="489456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68768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58B7B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4BA55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D481C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960B3A" w14:paraId="0F60DA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0AD9A" w14:textId="77777777" w:rsidR="00960B3A" w:rsidRDefault="00000000">
            <w:r>
              <w:rPr>
                <w:b/>
                <w:bCs/>
                <w:sz w:val="20"/>
                <w:szCs w:val="20"/>
              </w:rPr>
              <w:t>DeepMind advisor IP conflict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0EC06" w14:textId="77777777" w:rsidR="00960B3A" w:rsidRDefault="00000000">
            <w:pPr>
              <w:jc w:val="center"/>
            </w:pPr>
            <w:r>
              <w:rPr>
                <w:b/>
                <w:bCs/>
                <w:color w:val="C8780E"/>
                <w:sz w:val="20"/>
                <w:szCs w:val="20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B7E6A" w14:textId="77777777" w:rsidR="00960B3A" w:rsidRDefault="00000000">
            <w:pPr>
              <w:jc w:val="center"/>
            </w:pPr>
            <w:r>
              <w:rPr>
                <w:b/>
                <w:bCs/>
                <w:color w:val="C8102E"/>
                <w:sz w:val="20"/>
                <w:szCs w:val="20"/>
              </w:rPr>
              <w:t>High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D995A" w14:textId="77777777" w:rsidR="00960B3A" w:rsidRDefault="00000000">
            <w:r>
              <w:rPr>
                <w:sz w:val="20"/>
                <w:szCs w:val="20"/>
              </w:rPr>
              <w:t>Must obtain written clearance from DeepMind/Google before signing any advisory agreement. Keep role advisory-only until clearance received. No equity until post-employment or after formal approval.</w:t>
            </w:r>
          </w:p>
        </w:tc>
      </w:tr>
      <w:tr w:rsidR="00960B3A" w14:paraId="1B4C82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39631" w14:textId="77777777" w:rsidR="00960B3A" w:rsidRDefault="00000000">
            <w:proofErr w:type="spellStart"/>
            <w:r>
              <w:rPr>
                <w:b/>
                <w:bCs/>
                <w:sz w:val="20"/>
                <w:szCs w:val="20"/>
              </w:rPr>
              <w:t>Hyperscalers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replicate architecture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57D96" w14:textId="77777777" w:rsidR="00960B3A" w:rsidRDefault="00000000">
            <w:pPr>
              <w:jc w:val="center"/>
            </w:pPr>
            <w:r>
              <w:rPr>
                <w:b/>
                <w:bCs/>
                <w:color w:val="C8102E"/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FCEA3" w14:textId="77777777" w:rsidR="00960B3A" w:rsidRDefault="00000000">
            <w:pPr>
              <w:jc w:val="center"/>
            </w:pPr>
            <w:r>
              <w:rPr>
                <w:b/>
                <w:bCs/>
                <w:color w:val="C8780E"/>
                <w:sz w:val="20"/>
                <w:szCs w:val="20"/>
              </w:rPr>
              <w:t>Medium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739AD" w14:textId="77777777" w:rsidR="00960B3A" w:rsidRDefault="00000000">
            <w:r>
              <w:rPr>
                <w:sz w:val="20"/>
                <w:szCs w:val="20"/>
              </w:rPr>
              <w:t>Speed of application and domain depth must outpace their breadth. Patent portfolio is primary moat. Regulatory compliance requirements create switching costs.</w:t>
            </w:r>
          </w:p>
        </w:tc>
      </w:tr>
      <w:tr w:rsidR="00960B3A" w14:paraId="03933C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494F8" w14:textId="77777777" w:rsidR="00960B3A" w:rsidRDefault="00000000">
            <w:proofErr w:type="spellStart"/>
            <w:r>
              <w:rPr>
                <w:b/>
                <w:bCs/>
                <w:sz w:val="20"/>
                <w:szCs w:val="20"/>
              </w:rPr>
              <w:t>NeurIPS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submission rejected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3D439" w14:textId="77777777" w:rsidR="00960B3A" w:rsidRDefault="00000000">
            <w:pPr>
              <w:jc w:val="center"/>
            </w:pPr>
            <w:r>
              <w:rPr>
                <w:b/>
                <w:bCs/>
                <w:color w:val="0D9488"/>
                <w:sz w:val="20"/>
                <w:szCs w:val="20"/>
              </w:rPr>
              <w:t>Low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15849" w14:textId="77777777" w:rsidR="00960B3A" w:rsidRDefault="00000000">
            <w:pPr>
              <w:jc w:val="center"/>
            </w:pPr>
            <w:r>
              <w:rPr>
                <w:b/>
                <w:bCs/>
                <w:color w:val="C8780E"/>
                <w:sz w:val="20"/>
                <w:szCs w:val="20"/>
              </w:rPr>
              <w:t>Medium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4D098" w14:textId="77777777" w:rsidR="00960B3A" w:rsidRDefault="00000000">
            <w:r>
              <w:rPr>
                <w:sz w:val="20"/>
                <w:szCs w:val="20"/>
              </w:rPr>
              <w:t xml:space="preserve">ICML and ICLR are strong alternatives. Internal publication and </w:t>
            </w:r>
            <w:proofErr w:type="spellStart"/>
            <w:r>
              <w:rPr>
                <w:sz w:val="20"/>
                <w:szCs w:val="20"/>
              </w:rPr>
              <w:t>arXiv</w:t>
            </w:r>
            <w:proofErr w:type="spellEnd"/>
            <w:r>
              <w:rPr>
                <w:sz w:val="20"/>
                <w:szCs w:val="20"/>
              </w:rPr>
              <w:t xml:space="preserve"> preprint still </w:t>
            </w:r>
            <w:proofErr w:type="gramStart"/>
            <w:r>
              <w:rPr>
                <w:sz w:val="20"/>
                <w:szCs w:val="20"/>
              </w:rPr>
              <w:t>generates</w:t>
            </w:r>
            <w:proofErr w:type="gramEnd"/>
            <w:r>
              <w:rPr>
                <w:sz w:val="20"/>
                <w:szCs w:val="20"/>
              </w:rPr>
              <w:t xml:space="preserve"> credibility.</w:t>
            </w:r>
          </w:p>
        </w:tc>
      </w:tr>
      <w:tr w:rsidR="00960B3A" w14:paraId="795DA3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88A34" w14:textId="77777777" w:rsidR="00960B3A" w:rsidRDefault="00000000">
            <w:r>
              <w:rPr>
                <w:b/>
                <w:bCs/>
                <w:sz w:val="20"/>
                <w:szCs w:val="20"/>
              </w:rPr>
              <w:t>F&amp;F round undersubscribed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AD7D1" w14:textId="77777777" w:rsidR="00960B3A" w:rsidRDefault="00000000">
            <w:pPr>
              <w:jc w:val="center"/>
            </w:pPr>
            <w:r>
              <w:rPr>
                <w:b/>
                <w:bCs/>
                <w:color w:val="0D9488"/>
                <w:sz w:val="20"/>
                <w:szCs w:val="20"/>
              </w:rPr>
              <w:t>Low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6281F" w14:textId="77777777" w:rsidR="00960B3A" w:rsidRDefault="00000000">
            <w:pPr>
              <w:jc w:val="center"/>
            </w:pPr>
            <w:r>
              <w:rPr>
                <w:b/>
                <w:bCs/>
                <w:color w:val="C8780E"/>
                <w:sz w:val="20"/>
                <w:szCs w:val="20"/>
              </w:rPr>
              <w:t>Medium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DF3C5" w14:textId="77777777" w:rsidR="00960B3A" w:rsidRDefault="00000000">
            <w:r>
              <w:rPr>
                <w:sz w:val="20"/>
                <w:szCs w:val="20"/>
              </w:rPr>
              <w:t>Angel network activated via NEA Partner. DeepMind researcher's personal investment serves as social proof anchor.</w:t>
            </w:r>
          </w:p>
        </w:tc>
      </w:tr>
      <w:tr w:rsidR="00960B3A" w14:paraId="7DAB82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59A80" w14:textId="77777777" w:rsidR="00960B3A" w:rsidRDefault="00000000">
            <w:r>
              <w:rPr>
                <w:b/>
                <w:bCs/>
                <w:sz w:val="20"/>
                <w:szCs w:val="20"/>
              </w:rPr>
              <w:t>Seed round pricing dilutes F&amp;F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4DADF" w14:textId="77777777" w:rsidR="00960B3A" w:rsidRDefault="00000000">
            <w:pPr>
              <w:jc w:val="center"/>
            </w:pPr>
            <w:r>
              <w:rPr>
                <w:b/>
                <w:bCs/>
                <w:color w:val="0D9488"/>
                <w:sz w:val="20"/>
                <w:szCs w:val="20"/>
              </w:rPr>
              <w:t>Low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D6398" w14:textId="77777777" w:rsidR="00960B3A" w:rsidRDefault="00000000">
            <w:pPr>
              <w:jc w:val="center"/>
            </w:pPr>
            <w:r>
              <w:rPr>
                <w:b/>
                <w:bCs/>
                <w:color w:val="C8780E"/>
                <w:sz w:val="20"/>
                <w:szCs w:val="20"/>
              </w:rPr>
              <w:t>Low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29C1B" w14:textId="77777777" w:rsidR="00960B3A" w:rsidRDefault="00000000">
            <w:r>
              <w:rPr>
                <w:sz w:val="20"/>
                <w:szCs w:val="20"/>
              </w:rPr>
              <w:t>Post-money SAFE structure gives F&amp;F investors exact ownership percentage at signing. No ambiguity. Step-up to $20–25M cap at seed protects returns.</w:t>
            </w:r>
          </w:p>
        </w:tc>
      </w:tr>
      <w:tr w:rsidR="00960B3A" w14:paraId="5197EA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C59BF" w14:textId="77777777" w:rsidR="00960B3A" w:rsidRDefault="00000000">
            <w:r>
              <w:rPr>
                <w:b/>
                <w:bCs/>
                <w:sz w:val="20"/>
                <w:szCs w:val="20"/>
              </w:rPr>
              <w:t>Technical claims overstated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BD6EA" w14:textId="77777777" w:rsidR="00960B3A" w:rsidRDefault="00000000">
            <w:pPr>
              <w:jc w:val="center"/>
            </w:pPr>
            <w:r>
              <w:rPr>
                <w:b/>
                <w:bCs/>
                <w:color w:val="0D9488"/>
                <w:sz w:val="20"/>
                <w:szCs w:val="20"/>
              </w:rPr>
              <w:t>Low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0C9BD" w14:textId="77777777" w:rsidR="00960B3A" w:rsidRDefault="00000000">
            <w:pPr>
              <w:jc w:val="center"/>
            </w:pPr>
            <w:r>
              <w:rPr>
                <w:b/>
                <w:bCs/>
                <w:color w:val="C8102E"/>
                <w:sz w:val="20"/>
                <w:szCs w:val="20"/>
              </w:rPr>
              <w:t>High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845BA" w14:textId="77777777" w:rsidR="00960B3A" w:rsidRDefault="00000000">
            <w:r>
              <w:rPr>
                <w:sz w:val="20"/>
                <w:szCs w:val="20"/>
              </w:rPr>
              <w:t>All benchmark claims must be reproducible and verifiable. Prototype demo available for technical investors. DeepMind advisor review provides independent validation.</w:t>
            </w:r>
          </w:p>
        </w:tc>
      </w:tr>
    </w:tbl>
    <w:p w14:paraId="4C0578CC" w14:textId="77777777" w:rsidR="00960B3A" w:rsidRDefault="00960B3A">
      <w:pPr>
        <w:spacing w:after="200"/>
      </w:pPr>
    </w:p>
    <w:p w14:paraId="08F8139D" w14:textId="77777777" w:rsidR="00960B3A" w:rsidRDefault="00000000">
      <w:pPr>
        <w:pStyle w:val="Heading1"/>
        <w:pBdr>
          <w:bottom w:val="single" w:sz="6" w:space="4" w:color="C8102E"/>
        </w:pBdr>
      </w:pPr>
      <w:r>
        <w:lastRenderedPageBreak/>
        <w:t>8. Approval &amp; Version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2000"/>
        <w:gridCol w:w="3760"/>
      </w:tblGrid>
      <w:tr w:rsidR="00960B3A" w14:paraId="4B84B0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517EC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80D1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1A1BA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62134" w14:textId="77777777" w:rsidR="00960B3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Changes</w:t>
            </w:r>
          </w:p>
        </w:tc>
      </w:tr>
      <w:tr w:rsidR="00960B3A" w14:paraId="04503C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0BB42" w14:textId="77777777" w:rsidR="00960B3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CAA45" w14:textId="77777777" w:rsidR="00960B3A" w:rsidRDefault="00000000">
            <w:r>
              <w:rPr>
                <w:sz w:val="20"/>
                <w:szCs w:val="20"/>
              </w:rPr>
              <w:t>Jose Miguel Luna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CE400" w14:textId="77777777" w:rsidR="00960B3A" w:rsidRDefault="00000000">
            <w:r>
              <w:rPr>
                <w:sz w:val="20"/>
                <w:szCs w:val="20"/>
              </w:rPr>
              <w:t>February 2026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379B0" w14:textId="77777777" w:rsidR="00960B3A" w:rsidRDefault="00000000">
            <w:r>
              <w:rPr>
                <w:sz w:val="20"/>
                <w:szCs w:val="20"/>
              </w:rPr>
              <w:t>Initial release — F&amp;F pitch deck PRD</w:t>
            </w:r>
          </w:p>
        </w:tc>
      </w:tr>
      <w:tr w:rsidR="00960B3A" w14:paraId="72E646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8E1C9" w14:textId="77777777" w:rsidR="00960B3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A8BAD" w14:textId="77777777" w:rsidR="00960B3A" w:rsidRDefault="00960B3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D3367" w14:textId="77777777" w:rsidR="00960B3A" w:rsidRDefault="00960B3A"/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9E22B" w14:textId="77777777" w:rsidR="00960B3A" w:rsidRDefault="00000000">
            <w:r>
              <w:rPr>
                <w:sz w:val="20"/>
                <w:szCs w:val="20"/>
              </w:rPr>
              <w:t xml:space="preserve">Added </w:t>
            </w:r>
            <w:proofErr w:type="spellStart"/>
            <w:r>
              <w:rPr>
                <w:sz w:val="20"/>
                <w:szCs w:val="20"/>
              </w:rPr>
              <w:t>Goodfire</w:t>
            </w:r>
            <w:proofErr w:type="spellEnd"/>
            <w:r>
              <w:rPr>
                <w:sz w:val="20"/>
                <w:szCs w:val="20"/>
              </w:rPr>
              <w:t xml:space="preserve"> AI and </w:t>
            </w:r>
            <w:proofErr w:type="spellStart"/>
            <w:r>
              <w:rPr>
                <w:sz w:val="20"/>
                <w:szCs w:val="20"/>
              </w:rPr>
              <w:t>Transluce</w:t>
            </w:r>
            <w:proofErr w:type="spellEnd"/>
            <w:r>
              <w:rPr>
                <w:sz w:val="20"/>
                <w:szCs w:val="20"/>
              </w:rPr>
              <w:t xml:space="preserve"> to competitive landscape</w:t>
            </w:r>
          </w:p>
        </w:tc>
      </w:tr>
    </w:tbl>
    <w:p w14:paraId="0734A691" w14:textId="77777777" w:rsidR="00960B3A" w:rsidRDefault="00960B3A">
      <w:pPr>
        <w:spacing w:after="120"/>
      </w:pPr>
    </w:p>
    <w:p w14:paraId="09E6BD5B" w14:textId="77777777" w:rsidR="00960B3A" w:rsidRDefault="00000000">
      <w:pPr>
        <w:pStyle w:val="Heading2"/>
        <w:spacing w:before="300"/>
      </w:pPr>
      <w:r>
        <w:t>Sign-Off Required Before Distribution</w:t>
      </w:r>
    </w:p>
    <w:p w14:paraId="73FAF3C5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Jose Miguel Luna — CEO</w:t>
      </w:r>
    </w:p>
    <w:p w14:paraId="7D66B0BE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Taha Bouhsine — Chief Scientist (technical accuracy)</w:t>
      </w:r>
    </w:p>
    <w:p w14:paraId="679763AE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Douglas Seo — COO (market claims)</w:t>
      </w:r>
    </w:p>
    <w:p w14:paraId="35D7F163" w14:textId="77777777" w:rsidR="00960B3A" w:rsidRDefault="00000000">
      <w:pPr>
        <w:pStyle w:val="ListParagraph"/>
        <w:numPr>
          <w:ilvl w:val="0"/>
          <w:numId w:val="2"/>
        </w:numPr>
        <w:spacing w:before="40" w:after="80"/>
      </w:pPr>
      <w:r>
        <w:t>Legal counsel — advisor IP clearance confirmed</w:t>
      </w:r>
    </w:p>
    <w:p w14:paraId="38544160" w14:textId="77777777" w:rsidR="00960B3A" w:rsidRDefault="00960B3A">
      <w:pPr>
        <w:spacing w:after="200"/>
      </w:pPr>
    </w:p>
    <w:sectPr w:rsidR="00960B3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54E12" w14:textId="77777777" w:rsidR="001F7A50" w:rsidRDefault="001F7A50">
      <w:r>
        <w:separator/>
      </w:r>
    </w:p>
  </w:endnote>
  <w:endnote w:type="continuationSeparator" w:id="0">
    <w:p w14:paraId="1CAD899B" w14:textId="77777777" w:rsidR="001F7A50" w:rsidRDefault="001F7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3BC07" w14:textId="77777777" w:rsidR="00960B3A" w:rsidRDefault="00000000">
    <w:pPr>
      <w:pBdr>
        <w:top w:val="single" w:sz="4" w:space="4" w:color="CCCCCC"/>
      </w:pBdr>
      <w:tabs>
        <w:tab w:val="right" w:pos="9026"/>
      </w:tabs>
      <w:spacing w:before="100"/>
    </w:pPr>
    <w:r>
      <w:rPr>
        <w:color w:val="6B6B7B"/>
        <w:sz w:val="16"/>
        <w:szCs w:val="16"/>
      </w:rPr>
      <w:t xml:space="preserve">© 2026 </w:t>
    </w:r>
    <w:proofErr w:type="spellStart"/>
    <w:r>
      <w:rPr>
        <w:color w:val="6B6B7B"/>
        <w:sz w:val="16"/>
        <w:szCs w:val="16"/>
      </w:rPr>
      <w:t>Azetta</w:t>
    </w:r>
    <w:proofErr w:type="spellEnd"/>
    <w:r>
      <w:rPr>
        <w:color w:val="6B6B7B"/>
        <w:sz w:val="16"/>
        <w:szCs w:val="16"/>
      </w:rPr>
      <w:t xml:space="preserve"> AI — For Discussion Purposes Only</w:t>
    </w:r>
    <w:r>
      <w:rPr>
        <w:color w:val="6B6B7B"/>
        <w:sz w:val="16"/>
        <w:szCs w:val="16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FD282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799A6" w14:textId="77777777" w:rsidR="001F7A50" w:rsidRDefault="001F7A50">
      <w:r>
        <w:separator/>
      </w:r>
    </w:p>
  </w:footnote>
  <w:footnote w:type="continuationSeparator" w:id="0">
    <w:p w14:paraId="2E77A553" w14:textId="77777777" w:rsidR="001F7A50" w:rsidRDefault="001F7A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8BADC" w14:textId="77777777" w:rsidR="00960B3A" w:rsidRDefault="00000000">
    <w:pPr>
      <w:pBdr>
        <w:bottom w:val="single" w:sz="4" w:space="4" w:color="C8102E"/>
      </w:pBdr>
      <w:spacing w:after="100"/>
    </w:pPr>
    <w:r>
      <w:rPr>
        <w:color w:val="6B6B7B"/>
        <w:sz w:val="16"/>
        <w:szCs w:val="16"/>
      </w:rPr>
      <w:t xml:space="preserve">AZETTA </w:t>
    </w:r>
    <w:proofErr w:type="gramStart"/>
    <w:r>
      <w:rPr>
        <w:color w:val="6B6B7B"/>
        <w:sz w:val="16"/>
        <w:szCs w:val="16"/>
      </w:rPr>
      <w:t>AI  ·</w:t>
    </w:r>
    <w:proofErr w:type="gramEnd"/>
    <w:r>
      <w:rPr>
        <w:color w:val="6B6B7B"/>
        <w:sz w:val="16"/>
        <w:szCs w:val="16"/>
      </w:rPr>
      <w:t xml:space="preserve">  Pitch Deck </w:t>
    </w:r>
    <w:proofErr w:type="gramStart"/>
    <w:r>
      <w:rPr>
        <w:color w:val="6B6B7B"/>
        <w:sz w:val="16"/>
        <w:szCs w:val="16"/>
      </w:rPr>
      <w:t>PRD  ·</w:t>
    </w:r>
    <w:proofErr w:type="gramEnd"/>
    <w:r>
      <w:rPr>
        <w:color w:val="6B6B7B"/>
        <w:sz w:val="16"/>
        <w:szCs w:val="16"/>
      </w:rPr>
      <w:t xml:space="preserve">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5181"/>
    <w:multiLevelType w:val="hybridMultilevel"/>
    <w:tmpl w:val="197E3C04"/>
    <w:lvl w:ilvl="0" w:tplc="CCB4D3E8">
      <w:start w:val="1"/>
      <w:numFmt w:val="bullet"/>
      <w:lvlText w:val="•"/>
      <w:lvlJc w:val="left"/>
      <w:pPr>
        <w:ind w:left="720" w:hanging="360"/>
      </w:pPr>
    </w:lvl>
    <w:lvl w:ilvl="1" w:tplc="FC18F1CA">
      <w:numFmt w:val="decimal"/>
      <w:lvlText w:val=""/>
      <w:lvlJc w:val="left"/>
    </w:lvl>
    <w:lvl w:ilvl="2" w:tplc="6CFC7FF8">
      <w:numFmt w:val="decimal"/>
      <w:lvlText w:val=""/>
      <w:lvlJc w:val="left"/>
    </w:lvl>
    <w:lvl w:ilvl="3" w:tplc="CEF2B114">
      <w:numFmt w:val="decimal"/>
      <w:lvlText w:val=""/>
      <w:lvlJc w:val="left"/>
    </w:lvl>
    <w:lvl w:ilvl="4" w:tplc="F98E727A">
      <w:numFmt w:val="decimal"/>
      <w:lvlText w:val=""/>
      <w:lvlJc w:val="left"/>
    </w:lvl>
    <w:lvl w:ilvl="5" w:tplc="3B2A3520">
      <w:numFmt w:val="decimal"/>
      <w:lvlText w:val=""/>
      <w:lvlJc w:val="left"/>
    </w:lvl>
    <w:lvl w:ilvl="6" w:tplc="800E3A64">
      <w:numFmt w:val="decimal"/>
      <w:lvlText w:val=""/>
      <w:lvlJc w:val="left"/>
    </w:lvl>
    <w:lvl w:ilvl="7" w:tplc="75604290">
      <w:numFmt w:val="decimal"/>
      <w:lvlText w:val=""/>
      <w:lvlJc w:val="left"/>
    </w:lvl>
    <w:lvl w:ilvl="8" w:tplc="F19A6AC4">
      <w:numFmt w:val="decimal"/>
      <w:lvlText w:val=""/>
      <w:lvlJc w:val="left"/>
    </w:lvl>
  </w:abstractNum>
  <w:abstractNum w:abstractNumId="1" w15:restartNumberingAfterBreak="0">
    <w:nsid w:val="41CF5518"/>
    <w:multiLevelType w:val="hybridMultilevel"/>
    <w:tmpl w:val="3214B6CC"/>
    <w:lvl w:ilvl="0" w:tplc="1E32D052">
      <w:start w:val="1"/>
      <w:numFmt w:val="bullet"/>
      <w:lvlText w:val="●"/>
      <w:lvlJc w:val="left"/>
      <w:pPr>
        <w:ind w:left="720" w:hanging="360"/>
      </w:pPr>
    </w:lvl>
    <w:lvl w:ilvl="1" w:tplc="85FC746E">
      <w:start w:val="1"/>
      <w:numFmt w:val="bullet"/>
      <w:lvlText w:val="○"/>
      <w:lvlJc w:val="left"/>
      <w:pPr>
        <w:ind w:left="1440" w:hanging="360"/>
      </w:pPr>
    </w:lvl>
    <w:lvl w:ilvl="2" w:tplc="1B5049AA">
      <w:start w:val="1"/>
      <w:numFmt w:val="bullet"/>
      <w:lvlText w:val="■"/>
      <w:lvlJc w:val="left"/>
      <w:pPr>
        <w:ind w:left="2160" w:hanging="360"/>
      </w:pPr>
    </w:lvl>
    <w:lvl w:ilvl="3" w:tplc="7A6E4FE8">
      <w:start w:val="1"/>
      <w:numFmt w:val="bullet"/>
      <w:lvlText w:val="●"/>
      <w:lvlJc w:val="left"/>
      <w:pPr>
        <w:ind w:left="2880" w:hanging="360"/>
      </w:pPr>
    </w:lvl>
    <w:lvl w:ilvl="4" w:tplc="EA3EE4E8">
      <w:start w:val="1"/>
      <w:numFmt w:val="bullet"/>
      <w:lvlText w:val="○"/>
      <w:lvlJc w:val="left"/>
      <w:pPr>
        <w:ind w:left="3600" w:hanging="360"/>
      </w:pPr>
    </w:lvl>
    <w:lvl w:ilvl="5" w:tplc="43405B0E">
      <w:start w:val="1"/>
      <w:numFmt w:val="bullet"/>
      <w:lvlText w:val="■"/>
      <w:lvlJc w:val="left"/>
      <w:pPr>
        <w:ind w:left="4320" w:hanging="360"/>
      </w:pPr>
    </w:lvl>
    <w:lvl w:ilvl="6" w:tplc="8222DF84">
      <w:start w:val="1"/>
      <w:numFmt w:val="bullet"/>
      <w:lvlText w:val="●"/>
      <w:lvlJc w:val="left"/>
      <w:pPr>
        <w:ind w:left="5040" w:hanging="360"/>
      </w:pPr>
    </w:lvl>
    <w:lvl w:ilvl="7" w:tplc="85601B6A">
      <w:start w:val="1"/>
      <w:numFmt w:val="bullet"/>
      <w:lvlText w:val="●"/>
      <w:lvlJc w:val="left"/>
      <w:pPr>
        <w:ind w:left="5760" w:hanging="360"/>
      </w:pPr>
    </w:lvl>
    <w:lvl w:ilvl="8" w:tplc="09988F08">
      <w:start w:val="1"/>
      <w:numFmt w:val="bullet"/>
      <w:lvlText w:val="●"/>
      <w:lvlJc w:val="left"/>
      <w:pPr>
        <w:ind w:left="6480" w:hanging="360"/>
      </w:pPr>
    </w:lvl>
  </w:abstractNum>
  <w:num w:numId="1" w16cid:durableId="348915325">
    <w:abstractNumId w:val="1"/>
    <w:lvlOverride w:ilvl="0">
      <w:startOverride w:val="1"/>
    </w:lvlOverride>
  </w:num>
  <w:num w:numId="2" w16cid:durableId="13007676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B3A"/>
    <w:rsid w:val="001F7A50"/>
    <w:rsid w:val="00960B3A"/>
    <w:rsid w:val="00A87101"/>
    <w:rsid w:val="00FD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F2F0B6"/>
  <w15:docId w15:val="{5D509F3E-FEAF-C249-A734-E9BBA169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44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D1117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C8102E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A2A3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3277</Words>
  <Characters>18680</Characters>
  <Application>Microsoft Office Word</Application>
  <DocSecurity>0</DocSecurity>
  <Lines>155</Lines>
  <Paragraphs>43</Paragraphs>
  <ScaleCrop>false</ScaleCrop>
  <Company/>
  <LinksUpToDate>false</LinksUpToDate>
  <CharactersWithSpaces>21914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Luna Mugica, Jose</cp:lastModifiedBy>
  <cp:revision>2</cp:revision>
  <dcterms:created xsi:type="dcterms:W3CDTF">2026-02-27T22:02:00Z</dcterms:created>
  <dcterms:modified xsi:type="dcterms:W3CDTF">2026-02-27T22:31:00Z</dcterms:modified>
</cp:coreProperties>
</file>