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735" w:rsidRDefault="006C01CD" w:rsidP="006C01CD">
      <w:pPr>
        <w:jc w:val="center"/>
        <w:rPr>
          <w:b/>
          <w:bCs/>
        </w:rPr>
      </w:pPr>
      <w:r w:rsidRPr="006C01CD">
        <w:rPr>
          <w:b/>
          <w:bCs/>
        </w:rPr>
        <w:t xml:space="preserve">Gerar deltas </w:t>
      </w:r>
      <w:r w:rsidR="001D1D48">
        <w:rPr>
          <w:b/>
          <w:bCs/>
        </w:rPr>
        <w:t>d</w:t>
      </w:r>
      <w:r w:rsidRPr="006C01CD">
        <w:rPr>
          <w:b/>
          <w:bCs/>
        </w:rPr>
        <w:t>as cargas para o SAP</w:t>
      </w:r>
    </w:p>
    <w:p w:rsidR="00AE0B91" w:rsidRDefault="00AE0B91" w:rsidP="00AE0B91">
      <w:r>
        <w:t>Para que seja possível gerar cargas de dados delta para o SAP foi criada uma estrutura com uma tabela de controle e triggers que informam a data da última alteração do registro.</w:t>
      </w:r>
    </w:p>
    <w:p w:rsidR="00AE0B91" w:rsidRDefault="00AE0B91" w:rsidP="00AE0B91">
      <w:pPr>
        <w:pStyle w:val="Ttulo1"/>
      </w:pPr>
      <w:r>
        <w:t>Estrutura:</w:t>
      </w:r>
    </w:p>
    <w:p w:rsidR="00AE0B91" w:rsidRDefault="00AE0B91" w:rsidP="00AE0B91">
      <w:pPr>
        <w:pStyle w:val="Ttulo2"/>
      </w:pPr>
      <w:r>
        <w:t>Triggers:</w:t>
      </w:r>
    </w:p>
    <w:p w:rsidR="00AE0B91" w:rsidRDefault="00AE0B91" w:rsidP="00AE0B91">
      <w:pPr>
        <w:pStyle w:val="Ttulo2"/>
        <w:numPr>
          <w:ilvl w:val="0"/>
          <w:numId w:val="2"/>
        </w:numPr>
      </w:pPr>
      <w:r w:rsidRPr="00AE0B91">
        <w:t>BP_SAP_IU_TR</w:t>
      </w:r>
      <w:r>
        <w:t xml:space="preserve"> (Controle de alterações nos cadastros para o BP)</w:t>
      </w:r>
    </w:p>
    <w:p w:rsidR="00AE0B91" w:rsidRDefault="00AE0B91" w:rsidP="00AE0B91">
      <w:pPr>
        <w:pStyle w:val="PargrafodaLista"/>
        <w:numPr>
          <w:ilvl w:val="0"/>
          <w:numId w:val="2"/>
        </w:numPr>
      </w:pPr>
      <w:r w:rsidRPr="00AE0B91">
        <w:t>MM_SAP_IU_TR</w:t>
      </w:r>
      <w:r>
        <w:t xml:space="preserve"> (</w:t>
      </w:r>
      <w:r>
        <w:t>Controle de alterações nos cadastros</w:t>
      </w:r>
      <w:r>
        <w:t xml:space="preserve"> de materiais)</w:t>
      </w:r>
    </w:p>
    <w:p w:rsidR="00AE0B91" w:rsidRDefault="00AE0B91" w:rsidP="00AE0B91">
      <w:pPr>
        <w:pStyle w:val="PargrafodaLista"/>
        <w:numPr>
          <w:ilvl w:val="0"/>
          <w:numId w:val="2"/>
        </w:numPr>
      </w:pPr>
      <w:r w:rsidRPr="00AE0B91">
        <w:t>IF_SAP_IU_TR</w:t>
      </w:r>
      <w:r>
        <w:t xml:space="preserve"> (Controle de alterações nas infrações)</w:t>
      </w:r>
    </w:p>
    <w:p w:rsidR="00AE0B91" w:rsidRDefault="00AE0B91" w:rsidP="00AE0B91">
      <w:pPr>
        <w:pStyle w:val="PargrafodaLista"/>
        <w:numPr>
          <w:ilvl w:val="0"/>
          <w:numId w:val="2"/>
        </w:numPr>
      </w:pPr>
      <w:r w:rsidRPr="00AE0B91">
        <w:t>LC_SAP_IU_TR</w:t>
      </w:r>
      <w:r>
        <w:t xml:space="preserve"> (Controle de alterações nos limites de crédito)</w:t>
      </w:r>
    </w:p>
    <w:p w:rsidR="00AE0B91" w:rsidRDefault="00AE0B91" w:rsidP="00AE0B91">
      <w:pPr>
        <w:pStyle w:val="PargrafodaLista"/>
        <w:numPr>
          <w:ilvl w:val="0"/>
          <w:numId w:val="2"/>
        </w:numPr>
      </w:pPr>
      <w:r w:rsidRPr="00AE0B91">
        <w:t>VC_SAP_IU_TR</w:t>
      </w:r>
      <w:r>
        <w:t xml:space="preserve"> (Controle de alterações nos veículos)</w:t>
      </w:r>
    </w:p>
    <w:p w:rsidR="00AE0B91" w:rsidRDefault="00AE0B91" w:rsidP="00AE0B91">
      <w:pPr>
        <w:pStyle w:val="PargrafodaLista"/>
        <w:numPr>
          <w:ilvl w:val="0"/>
          <w:numId w:val="2"/>
        </w:numPr>
      </w:pPr>
      <w:r w:rsidRPr="00AE0B91">
        <w:t>SE_SAP_IU_TR</w:t>
      </w:r>
      <w:r>
        <w:t xml:space="preserve"> (Controle de alterações nos saldos de estoque)</w:t>
      </w:r>
    </w:p>
    <w:p w:rsidR="00AE0B91" w:rsidRDefault="00AE0B91" w:rsidP="00AE0B91">
      <w:pPr>
        <w:pStyle w:val="PargrafodaLista"/>
        <w:numPr>
          <w:ilvl w:val="0"/>
          <w:numId w:val="2"/>
        </w:numPr>
      </w:pPr>
      <w:r w:rsidRPr="00AE0B91">
        <w:t>AT_SAP_IU_TR</w:t>
      </w:r>
      <w:r>
        <w:t xml:space="preserve"> (Controle de alterações nos ativos fixos)</w:t>
      </w:r>
    </w:p>
    <w:p w:rsidR="003B3257" w:rsidRDefault="003B3257" w:rsidP="00AE0B91">
      <w:pPr>
        <w:pStyle w:val="PargrafodaLista"/>
        <w:numPr>
          <w:ilvl w:val="0"/>
          <w:numId w:val="2"/>
        </w:numPr>
      </w:pPr>
      <w:r>
        <w:t>IT_SAP_IU_TR (Controle de alterações nos itinerários)</w:t>
      </w:r>
    </w:p>
    <w:p w:rsidR="001D1D48" w:rsidRDefault="00AE0B91" w:rsidP="00AE0B91">
      <w:r>
        <w:t>Observação: Não existe controle para as cargas de CAP, CAR</w:t>
      </w:r>
      <w:r w:rsidR="003B3257">
        <w:t xml:space="preserve"> e</w:t>
      </w:r>
      <w:r>
        <w:t xml:space="preserve"> Preço Especia</w:t>
      </w:r>
      <w:r w:rsidR="003B3257">
        <w:t>l pois elas não geram deltas (são sempre deletadas e inseridas novamente na tabela) e só serão carregadas uma única vez após “fechamento”.</w:t>
      </w:r>
    </w:p>
    <w:p w:rsidR="001D1D48" w:rsidRDefault="001D1D48" w:rsidP="001D1D48">
      <w:pPr>
        <w:pStyle w:val="Ttulo2"/>
      </w:pPr>
      <w:r>
        <w:t>Tabela de controle:</w:t>
      </w:r>
    </w:p>
    <w:p w:rsidR="00AE0B91" w:rsidRDefault="001D1D48" w:rsidP="006C01CD">
      <w:pPr>
        <w:pStyle w:val="Ttulo2"/>
        <w:numPr>
          <w:ilvl w:val="0"/>
          <w:numId w:val="3"/>
        </w:numPr>
      </w:pPr>
      <w:r w:rsidRPr="001D1D48">
        <w:t>EXTSAP_TB</w:t>
      </w:r>
    </w:p>
    <w:p w:rsidR="00083CF4" w:rsidRDefault="00083CF4" w:rsidP="00083CF4">
      <w:pPr>
        <w:pStyle w:val="Ttulo2"/>
      </w:pPr>
      <w:r>
        <w:t>Insert: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EXTSAP_TB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(ID_REG,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TABELA,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TP_REG,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DATA_EXT,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ARQ_EXT,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AMB) 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(EXTSAP_SEQ.NEXTVAL,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'&amp;TABELA'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'&amp;TIPO_REGISTRO'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83CF4" w:rsidRDefault="00083CF4" w:rsidP="00083C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'CARGA_'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'&amp;TIPO_REGISTRO'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'_'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'&amp;AMBIENTE'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'_'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||TO_CHAR(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'DDMMYYYYHH24MISS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'.xlsx'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083CF4" w:rsidRDefault="00083CF4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'&amp;AMBIENTE'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83CF4" w:rsidRDefault="00083CF4" w:rsidP="00083CF4">
      <w:pPr>
        <w:pStyle w:val="Ttulo2"/>
      </w:pPr>
    </w:p>
    <w:p w:rsidR="00083CF4" w:rsidRDefault="00083CF4" w:rsidP="00083CF4">
      <w:pPr>
        <w:pStyle w:val="Ttulo2"/>
      </w:pPr>
      <w:r>
        <w:t>Parâmetros:</w:t>
      </w:r>
    </w:p>
    <w:p w:rsidR="00083CF4" w:rsidRDefault="00083CF4" w:rsidP="00083CF4">
      <w:pPr>
        <w:pStyle w:val="Ttulo3"/>
      </w:pPr>
      <w:r>
        <w:t>Tipo de Registro: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CLIENTE_OBRA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FORNECEDOR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TRANSPORTADOR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FUNCIONARIO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MOTORISTA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MATERIAL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LIMITE_</w:t>
      </w:r>
      <w:proofErr w:type="gramStart"/>
      <w:r w:rsidRPr="00083CF4">
        <w:rPr>
          <w:sz w:val="20"/>
          <w:szCs w:val="20"/>
        </w:rPr>
        <w:t>CREDITO</w:t>
      </w:r>
      <w:proofErr w:type="gramEnd"/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INFRACAO</w:t>
      </w:r>
    </w:p>
    <w:p w:rsidR="00083CF4" w:rsidRP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83CF4">
        <w:rPr>
          <w:sz w:val="20"/>
          <w:szCs w:val="20"/>
        </w:rPr>
        <w:t>SALDO_ESTOQUE</w:t>
      </w:r>
    </w:p>
    <w:p w:rsidR="00083CF4" w:rsidRDefault="00083CF4" w:rsidP="00083CF4">
      <w:pPr>
        <w:pStyle w:val="PargrafodaLista"/>
        <w:numPr>
          <w:ilvl w:val="0"/>
          <w:numId w:val="3"/>
        </w:numPr>
        <w:rPr>
          <w:sz w:val="20"/>
          <w:szCs w:val="20"/>
        </w:rPr>
      </w:pPr>
      <w:proofErr w:type="gramStart"/>
      <w:r w:rsidRPr="00083CF4">
        <w:rPr>
          <w:sz w:val="20"/>
          <w:szCs w:val="20"/>
        </w:rPr>
        <w:t>VEICULO</w:t>
      </w:r>
      <w:proofErr w:type="gramEnd"/>
    </w:p>
    <w:p w:rsidR="00083CF4" w:rsidRDefault="00083CF4" w:rsidP="00083CF4">
      <w:pPr>
        <w:pStyle w:val="Ttulo3"/>
      </w:pPr>
      <w:r>
        <w:t>Tabela:</w:t>
      </w:r>
    </w:p>
    <w:p w:rsidR="00083CF4" w:rsidRPr="00083CF4" w:rsidRDefault="00083CF4" w:rsidP="00083C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83CF4">
        <w:rPr>
          <w:sz w:val="20"/>
          <w:szCs w:val="20"/>
        </w:rPr>
        <w:t>STAGING_FORNECEDOR_CLIENTE</w:t>
      </w:r>
    </w:p>
    <w:p w:rsidR="00083CF4" w:rsidRPr="00083CF4" w:rsidRDefault="00083CF4" w:rsidP="00083C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83CF4">
        <w:rPr>
          <w:sz w:val="20"/>
          <w:szCs w:val="20"/>
        </w:rPr>
        <w:t>STAGING_MATERIAL</w:t>
      </w:r>
    </w:p>
    <w:p w:rsidR="00083CF4" w:rsidRPr="00083CF4" w:rsidRDefault="00083CF4" w:rsidP="00083C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83CF4">
        <w:rPr>
          <w:sz w:val="20"/>
          <w:szCs w:val="20"/>
        </w:rPr>
        <w:t>STAGING_LIMITE_</w:t>
      </w:r>
      <w:proofErr w:type="gramStart"/>
      <w:r w:rsidRPr="00083CF4">
        <w:rPr>
          <w:sz w:val="20"/>
          <w:szCs w:val="20"/>
        </w:rPr>
        <w:t>CREDITO</w:t>
      </w:r>
      <w:proofErr w:type="gramEnd"/>
    </w:p>
    <w:p w:rsidR="00083CF4" w:rsidRPr="00083CF4" w:rsidRDefault="00083CF4" w:rsidP="00083C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83CF4">
        <w:rPr>
          <w:sz w:val="20"/>
          <w:szCs w:val="20"/>
        </w:rPr>
        <w:t>STAGING_INFACOES</w:t>
      </w:r>
    </w:p>
    <w:p w:rsidR="00083CF4" w:rsidRPr="00083CF4" w:rsidRDefault="00083CF4" w:rsidP="00083C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83CF4">
        <w:rPr>
          <w:sz w:val="20"/>
          <w:szCs w:val="20"/>
        </w:rPr>
        <w:t>STAGING_SALDOESTOQUE</w:t>
      </w:r>
    </w:p>
    <w:p w:rsidR="00083CF4" w:rsidRDefault="00083CF4" w:rsidP="00083CF4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83CF4">
        <w:rPr>
          <w:sz w:val="20"/>
          <w:szCs w:val="20"/>
        </w:rPr>
        <w:t>STAGING_</w:t>
      </w:r>
      <w:proofErr w:type="gramStart"/>
      <w:r w:rsidRPr="00083CF4">
        <w:rPr>
          <w:sz w:val="20"/>
          <w:szCs w:val="20"/>
        </w:rPr>
        <w:t>VEICULO</w:t>
      </w:r>
      <w:proofErr w:type="gramEnd"/>
    </w:p>
    <w:p w:rsidR="00083CF4" w:rsidRDefault="00083CF4" w:rsidP="00083CF4">
      <w:pPr>
        <w:pStyle w:val="Ttulo3"/>
      </w:pPr>
      <w:r>
        <w:t>Ambiente:</w:t>
      </w:r>
    </w:p>
    <w:p w:rsidR="00083CF4" w:rsidRPr="00083CF4" w:rsidRDefault="00083CF4" w:rsidP="00083CF4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083CF4">
        <w:rPr>
          <w:sz w:val="20"/>
          <w:szCs w:val="20"/>
        </w:rPr>
        <w:t>QAS</w:t>
      </w:r>
    </w:p>
    <w:p w:rsidR="00083CF4" w:rsidRPr="00083CF4" w:rsidRDefault="00083CF4" w:rsidP="00083CF4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083CF4">
        <w:rPr>
          <w:sz w:val="20"/>
          <w:szCs w:val="20"/>
        </w:rPr>
        <w:t>PRD</w:t>
      </w:r>
    </w:p>
    <w:p w:rsidR="00083CF4" w:rsidRDefault="00083CF4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C7FB3" w:rsidRDefault="00FC7FB3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C7FB3" w:rsidRDefault="00FC7FB3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C7FB3" w:rsidRDefault="00FC7FB3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C7FB3" w:rsidRDefault="00FC7FB3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C7FB3" w:rsidRDefault="00FC7FB3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C7FB3" w:rsidRDefault="00FC7FB3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C7FB3" w:rsidRPr="00083CF4" w:rsidRDefault="00FC7FB3" w:rsidP="00083CF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6C01CD" w:rsidRDefault="006C01CD" w:rsidP="006C01CD">
      <w:pPr>
        <w:pStyle w:val="Ttulo1"/>
      </w:pPr>
      <w:r>
        <w:lastRenderedPageBreak/>
        <w:t>Pré-requisitos para controle dos deltas:</w:t>
      </w:r>
    </w:p>
    <w:p w:rsidR="006C01CD" w:rsidRDefault="006C01CD" w:rsidP="006C01CD">
      <w:pPr>
        <w:pStyle w:val="PargrafodaLista"/>
        <w:numPr>
          <w:ilvl w:val="0"/>
          <w:numId w:val="1"/>
        </w:numPr>
      </w:pPr>
      <w:r>
        <w:t>Gerar uma carga full para o ambiente desejado</w:t>
      </w:r>
    </w:p>
    <w:p w:rsidR="00083CF4" w:rsidRDefault="006C01CD" w:rsidP="00083CF4">
      <w:pPr>
        <w:pStyle w:val="PargrafodaLista"/>
        <w:numPr>
          <w:ilvl w:val="0"/>
          <w:numId w:val="1"/>
        </w:numPr>
      </w:pPr>
      <w:r>
        <w:t>Inserir na tabela de controle as informações referentes a carga gerada</w:t>
      </w:r>
      <w:bookmarkStart w:id="0" w:name="_GoBack"/>
      <w:bookmarkEnd w:id="0"/>
    </w:p>
    <w:p w:rsidR="006C01CD" w:rsidRDefault="006C01CD" w:rsidP="006C01CD">
      <w:pPr>
        <w:pStyle w:val="Ttulo1"/>
      </w:pPr>
      <w:r>
        <w:t>Geração dos Deltas</w:t>
      </w:r>
    </w:p>
    <w:p w:rsidR="006C01CD" w:rsidRDefault="006C01CD" w:rsidP="006C01CD">
      <w:r>
        <w:t>A partir da primeira carga full será possível controlar os deltas, pegando somente registros que forem modificados após a geração da última carga. Toda carga delta deve ser inserida na tabela de controle logo após ser gerada para envio.</w:t>
      </w:r>
    </w:p>
    <w:p w:rsidR="006C01CD" w:rsidRDefault="006C01CD" w:rsidP="006C01CD">
      <w:r>
        <w:t>A condição abaixo dever ser incluída na cláusula “WHERE” de todos os scripts de extração:</w:t>
      </w:r>
    </w:p>
    <w:p w:rsidR="00083CF4" w:rsidRPr="00083CF4" w:rsidRDefault="006C01CD" w:rsidP="00083CF4">
      <w:pPr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</w:pPr>
      <w:r>
        <w:rPr>
          <w:i/>
          <w:iCs/>
        </w:rPr>
        <w:t>“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TO_DATE(</w:t>
      </w:r>
      <w:r w:rsidR="00083CF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(STATUS_5),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'DD-MON-YYYY HH24:MI:SS'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&gt; (</w:t>
      </w:r>
      <w:r w:rsidR="00083CF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="00083CF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(DATA_EXT) </w:t>
      </w:r>
      <w:r w:rsidR="00083CF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EXTSAP_TB </w:t>
      </w:r>
      <w:r w:rsidR="00083CF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TABELA = 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&amp;TABELA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="00083CF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TP_REG = 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&amp;TIPO_REGISTRO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="00083CF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 w:rsidR="00083CF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AMB = 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&amp;AMBIENTE</w:t>
      </w:r>
      <w:r w:rsidR="00083CF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6C01CD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”</w:t>
      </w:r>
    </w:p>
    <w:sectPr w:rsidR="00083CF4" w:rsidRPr="00083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0B29"/>
    <w:multiLevelType w:val="hybridMultilevel"/>
    <w:tmpl w:val="C4100DC6"/>
    <w:lvl w:ilvl="0" w:tplc="5454A8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1782193"/>
    <w:multiLevelType w:val="hybridMultilevel"/>
    <w:tmpl w:val="5D922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94F93"/>
    <w:multiLevelType w:val="hybridMultilevel"/>
    <w:tmpl w:val="DD640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128DB"/>
    <w:multiLevelType w:val="hybridMultilevel"/>
    <w:tmpl w:val="BD32C75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7B815179"/>
    <w:multiLevelType w:val="hybridMultilevel"/>
    <w:tmpl w:val="8B7446C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CD"/>
    <w:rsid w:val="00083CF4"/>
    <w:rsid w:val="001D1D48"/>
    <w:rsid w:val="00377735"/>
    <w:rsid w:val="003B3257"/>
    <w:rsid w:val="006C01CD"/>
    <w:rsid w:val="00AE0B91"/>
    <w:rsid w:val="00F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F78B"/>
  <w15:chartTrackingRefBased/>
  <w15:docId w15:val="{8B8E990A-B4CA-4273-BADF-E7C1C65C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1C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C01CD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01C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3CF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1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01C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01CD"/>
    <w:rPr>
      <w:rFonts w:ascii="Times New Roman" w:eastAsiaTheme="majorEastAsia" w:hAnsi="Times New Roman" w:cstheme="majorBidi"/>
      <w:sz w:val="24"/>
      <w:szCs w:val="26"/>
    </w:rPr>
  </w:style>
  <w:style w:type="paragraph" w:styleId="SemEspaamento">
    <w:name w:val="No Spacing"/>
    <w:uiPriority w:val="1"/>
    <w:qFormat/>
    <w:rsid w:val="00083CF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083CF4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Luan</dc:creator>
  <cp:keywords/>
  <dc:description/>
  <cp:lastModifiedBy>Azevedo, Luan</cp:lastModifiedBy>
  <cp:revision>3</cp:revision>
  <dcterms:created xsi:type="dcterms:W3CDTF">2020-02-05T13:31:00Z</dcterms:created>
  <dcterms:modified xsi:type="dcterms:W3CDTF">2020-02-05T19:31:00Z</dcterms:modified>
</cp:coreProperties>
</file>